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CA598" w14:textId="55447FE2" w:rsidR="001F70FC" w:rsidRDefault="001F70FC">
      <w:pPr>
        <w:pStyle w:val="Balk1"/>
        <w:spacing w:before="62"/>
      </w:pPr>
      <w:r>
        <w:t>T.C.</w:t>
      </w:r>
    </w:p>
    <w:p w14:paraId="665B635E" w14:textId="76D8DA79" w:rsidR="00723F87" w:rsidRDefault="001F70FC">
      <w:pPr>
        <w:pStyle w:val="Balk1"/>
        <w:spacing w:before="62"/>
      </w:pPr>
      <w:r>
        <w:t>İSTANBUL MEDİPO ÜNİVERSİTESİ</w:t>
      </w:r>
    </w:p>
    <w:p w14:paraId="5B00027C" w14:textId="6D3DB018" w:rsidR="00723F87" w:rsidRDefault="001F70FC">
      <w:pPr>
        <w:spacing w:before="14"/>
        <w:ind w:left="1021" w:right="1026"/>
        <w:jc w:val="center"/>
        <w:rPr>
          <w:b/>
          <w:sz w:val="27"/>
        </w:rPr>
      </w:pPr>
      <w:r>
        <w:rPr>
          <w:b/>
          <w:sz w:val="27"/>
        </w:rPr>
        <w:t>ATIK YÖNETİMİ YÖNERGESİ UYGULAMA ESASLARI</w:t>
      </w:r>
    </w:p>
    <w:p w14:paraId="2A6C3A1F" w14:textId="77777777" w:rsidR="00723F87" w:rsidRDefault="00723F87">
      <w:pPr>
        <w:pStyle w:val="GvdeMetni"/>
        <w:rPr>
          <w:b/>
          <w:sz w:val="30"/>
        </w:rPr>
      </w:pPr>
    </w:p>
    <w:p w14:paraId="14FE8065" w14:textId="77777777" w:rsidR="00723F87" w:rsidRDefault="00723F87">
      <w:pPr>
        <w:pStyle w:val="GvdeMetni"/>
        <w:spacing w:before="8"/>
        <w:rPr>
          <w:b/>
          <w:sz w:val="31"/>
        </w:rPr>
      </w:pPr>
    </w:p>
    <w:p w14:paraId="029060F6" w14:textId="77777777" w:rsidR="00723F87" w:rsidRDefault="001F70FC">
      <w:pPr>
        <w:pStyle w:val="Balk2"/>
        <w:spacing w:before="1"/>
        <w:ind w:left="120"/>
      </w:pPr>
      <w:r>
        <w:rPr>
          <w:w w:val="105"/>
        </w:rPr>
        <w:t>Amaç ve Kapsam</w:t>
      </w:r>
    </w:p>
    <w:p w14:paraId="77E46EAB" w14:textId="77777777" w:rsidR="00723F87" w:rsidRDefault="00723F87">
      <w:pPr>
        <w:pStyle w:val="GvdeMetni"/>
        <w:spacing w:before="8"/>
        <w:rPr>
          <w:b/>
          <w:sz w:val="24"/>
        </w:rPr>
      </w:pPr>
    </w:p>
    <w:p w14:paraId="117683E6" w14:textId="4F446FC0" w:rsidR="00723F87" w:rsidRDefault="001F70FC">
      <w:pPr>
        <w:pStyle w:val="GvdeMetni"/>
        <w:spacing w:line="249" w:lineRule="auto"/>
        <w:ind w:left="109" w:right="103" w:firstLine="8"/>
        <w:jc w:val="both"/>
      </w:pPr>
      <w:r>
        <w:rPr>
          <w:b/>
        </w:rPr>
        <w:t xml:space="preserve">Madde 1- </w:t>
      </w:r>
      <w:r>
        <w:t xml:space="preserve">İstanbul Medipol Üniversitesi Atık Yönetimi Yönergesi Uygulama Esasları, </w:t>
      </w:r>
      <w:r w:rsidRPr="001F70FC">
        <w:t>İstanbul Medipol Üniversitesi Rektörlüğü sorumluluk ve yetki alanı içinde eğitim, öğretim, araştırma, üretim ve hizmet faaliyetleri sonucu oluşan atıkların oluştuğu kaynakta ayrı toplanması, toplanan atıkların güvenli bir şekilde geçici depolanması, taşınması ve nihai bertarafının sağlanması</w:t>
      </w:r>
      <w:r>
        <w:t>, insan ve çevre sağlığına zarar vermeyecek şekilde toplanması ve  uzaklaştırılması  amacıyla hazırlanmıştır.</w:t>
      </w:r>
    </w:p>
    <w:p w14:paraId="0AAEB6A5" w14:textId="77777777" w:rsidR="00723F87" w:rsidRDefault="00723F87">
      <w:pPr>
        <w:pStyle w:val="GvdeMetni"/>
        <w:spacing w:before="2"/>
        <w:rPr>
          <w:sz w:val="24"/>
        </w:rPr>
      </w:pPr>
    </w:p>
    <w:p w14:paraId="6BA1923C" w14:textId="77777777" w:rsidR="00723F87" w:rsidRDefault="001F70FC">
      <w:pPr>
        <w:pStyle w:val="Balk2"/>
      </w:pPr>
      <w:r>
        <w:t>Yasal Dayanak</w:t>
      </w:r>
    </w:p>
    <w:p w14:paraId="3073EDC7" w14:textId="77777777" w:rsidR="00723F87" w:rsidRDefault="00723F87">
      <w:pPr>
        <w:pStyle w:val="GvdeMetni"/>
        <w:spacing w:before="7"/>
        <w:rPr>
          <w:b/>
          <w:sz w:val="24"/>
        </w:rPr>
      </w:pPr>
    </w:p>
    <w:p w14:paraId="3E94EF03" w14:textId="4AC70C33" w:rsidR="00723F87" w:rsidRDefault="001F70FC" w:rsidP="001F70FC">
      <w:pPr>
        <w:pStyle w:val="GvdeMetni"/>
        <w:spacing w:before="1" w:line="254" w:lineRule="auto"/>
        <w:ind w:left="110" w:right="111" w:hanging="3"/>
        <w:jc w:val="both"/>
        <w:rPr>
          <w:w w:val="105"/>
        </w:rPr>
      </w:pPr>
      <w:r>
        <w:rPr>
          <w:b/>
          <w:w w:val="105"/>
        </w:rPr>
        <w:t>Madde</w:t>
      </w:r>
      <w:r>
        <w:rPr>
          <w:b/>
          <w:spacing w:val="-13"/>
          <w:w w:val="105"/>
        </w:rPr>
        <w:t xml:space="preserve"> </w:t>
      </w:r>
      <w:r>
        <w:rPr>
          <w:b/>
          <w:w w:val="105"/>
        </w:rPr>
        <w:t>2-</w:t>
      </w:r>
      <w:r>
        <w:rPr>
          <w:b/>
          <w:spacing w:val="-13"/>
          <w:w w:val="105"/>
        </w:rPr>
        <w:t xml:space="preserve"> </w:t>
      </w:r>
      <w:r w:rsidRPr="001F70FC">
        <w:rPr>
          <w:w w:val="105"/>
        </w:rPr>
        <w:t>2872 sayılı Çevre Kanunu ve 02/04/2015 tarihli ve 29314 sayılı Resmi Gazetede yayımlanarak yürürlüğe giren Atık Yönetimi Yönetmeliği ile Çevre ve Şehircilik Bakanlığı Tarafından hazırlanan 12/07/2019 tarih ve 30829 sayılı Resmi Gazete’de yayımlanan Sıfır Atık Yönetmeliğine dayanılarak hazırlanmıştır.</w:t>
      </w:r>
    </w:p>
    <w:p w14:paraId="512BE2AF" w14:textId="77777777" w:rsidR="001F70FC" w:rsidRDefault="001F70FC" w:rsidP="001F70FC">
      <w:pPr>
        <w:pStyle w:val="GvdeMetni"/>
        <w:spacing w:before="1" w:line="254" w:lineRule="auto"/>
        <w:ind w:left="110" w:right="111" w:hanging="3"/>
        <w:jc w:val="both"/>
      </w:pPr>
    </w:p>
    <w:p w14:paraId="72A22685" w14:textId="77777777" w:rsidR="00723F87" w:rsidRDefault="001F70FC">
      <w:pPr>
        <w:pStyle w:val="Balk2"/>
        <w:ind w:left="108"/>
      </w:pPr>
      <w:r>
        <w:rPr>
          <w:w w:val="105"/>
        </w:rPr>
        <w:t>Görev ve Yükümlülükler</w:t>
      </w:r>
    </w:p>
    <w:p w14:paraId="51ACB3C0" w14:textId="77777777" w:rsidR="00723F87" w:rsidRDefault="00723F87">
      <w:pPr>
        <w:pStyle w:val="GvdeMetni"/>
        <w:spacing w:before="3"/>
        <w:rPr>
          <w:b/>
          <w:sz w:val="24"/>
        </w:rPr>
      </w:pPr>
    </w:p>
    <w:p w14:paraId="6978BB44" w14:textId="7D3159CA" w:rsidR="00723F87" w:rsidRDefault="001F70FC">
      <w:pPr>
        <w:pStyle w:val="GvdeMetni"/>
        <w:spacing w:line="249" w:lineRule="auto"/>
        <w:ind w:left="105" w:right="121" w:firstLine="7"/>
        <w:jc w:val="both"/>
      </w:pPr>
      <w:r>
        <w:rPr>
          <w:b/>
          <w:w w:val="105"/>
        </w:rPr>
        <w:t>Madde</w:t>
      </w:r>
      <w:r>
        <w:rPr>
          <w:b/>
          <w:spacing w:val="-35"/>
          <w:w w:val="105"/>
        </w:rPr>
        <w:t xml:space="preserve"> </w:t>
      </w:r>
      <w:r>
        <w:rPr>
          <w:b/>
          <w:w w:val="105"/>
        </w:rPr>
        <w:t>3-</w:t>
      </w:r>
      <w:r w:rsidRPr="001F70FC">
        <w:t xml:space="preserve"> </w:t>
      </w:r>
      <w:r w:rsidRPr="001F70FC">
        <w:rPr>
          <w:bCs/>
          <w:w w:val="105"/>
        </w:rPr>
        <w:t>İstanbul Medipol Üniversitesi</w:t>
      </w:r>
      <w:r>
        <w:rPr>
          <w:bCs/>
          <w:w w:val="105"/>
        </w:rPr>
        <w:t xml:space="preserve"> </w:t>
      </w:r>
      <w:r>
        <w:rPr>
          <w:w w:val="105"/>
        </w:rPr>
        <w:t>Atık</w:t>
      </w:r>
      <w:r>
        <w:rPr>
          <w:spacing w:val="-28"/>
          <w:w w:val="105"/>
        </w:rPr>
        <w:t xml:space="preserve"> </w:t>
      </w:r>
      <w:r>
        <w:rPr>
          <w:w w:val="105"/>
        </w:rPr>
        <w:t>Yönetimi</w:t>
      </w:r>
      <w:r>
        <w:rPr>
          <w:spacing w:val="-25"/>
          <w:w w:val="105"/>
        </w:rPr>
        <w:t xml:space="preserve"> </w:t>
      </w:r>
      <w:r>
        <w:rPr>
          <w:w w:val="105"/>
        </w:rPr>
        <w:t>Yönergesinin</w:t>
      </w:r>
      <w:r>
        <w:rPr>
          <w:spacing w:val="-25"/>
          <w:w w:val="105"/>
        </w:rPr>
        <w:t xml:space="preserve"> </w:t>
      </w:r>
      <w:r>
        <w:rPr>
          <w:w w:val="105"/>
        </w:rPr>
        <w:t>8.</w:t>
      </w:r>
      <w:r>
        <w:rPr>
          <w:spacing w:val="-38"/>
          <w:w w:val="105"/>
        </w:rPr>
        <w:t xml:space="preserve"> </w:t>
      </w:r>
      <w:r>
        <w:rPr>
          <w:w w:val="105"/>
        </w:rPr>
        <w:t>maddesinde</w:t>
      </w:r>
      <w:r>
        <w:rPr>
          <w:spacing w:val="-25"/>
          <w:w w:val="105"/>
        </w:rPr>
        <w:t xml:space="preserve"> </w:t>
      </w:r>
      <w:r>
        <w:rPr>
          <w:w w:val="105"/>
        </w:rPr>
        <w:t>tanımlanan</w:t>
      </w:r>
      <w:r>
        <w:rPr>
          <w:spacing w:val="-24"/>
          <w:w w:val="105"/>
        </w:rPr>
        <w:t xml:space="preserve"> </w:t>
      </w:r>
      <w:r>
        <w:rPr>
          <w:w w:val="105"/>
        </w:rPr>
        <w:t>görev</w:t>
      </w:r>
      <w:r>
        <w:rPr>
          <w:spacing w:val="-30"/>
          <w:w w:val="105"/>
        </w:rPr>
        <w:t xml:space="preserve"> </w:t>
      </w:r>
      <w:r>
        <w:rPr>
          <w:w w:val="105"/>
        </w:rPr>
        <w:t>ve</w:t>
      </w:r>
      <w:r>
        <w:rPr>
          <w:spacing w:val="-36"/>
          <w:w w:val="105"/>
        </w:rPr>
        <w:t xml:space="preserve"> </w:t>
      </w:r>
      <w:r>
        <w:rPr>
          <w:w w:val="105"/>
        </w:rPr>
        <w:t>yükümlülüklerini</w:t>
      </w:r>
      <w:r>
        <w:rPr>
          <w:spacing w:val="-38"/>
          <w:w w:val="105"/>
        </w:rPr>
        <w:t xml:space="preserve"> </w:t>
      </w:r>
      <w:r>
        <w:rPr>
          <w:w w:val="105"/>
        </w:rPr>
        <w:t>eksiksiz</w:t>
      </w:r>
      <w:r>
        <w:rPr>
          <w:spacing w:val="-32"/>
          <w:w w:val="105"/>
        </w:rPr>
        <w:t xml:space="preserve"> </w:t>
      </w:r>
      <w:r>
        <w:rPr>
          <w:w w:val="105"/>
        </w:rPr>
        <w:t>yerine</w:t>
      </w:r>
      <w:r>
        <w:rPr>
          <w:spacing w:val="-33"/>
          <w:w w:val="105"/>
        </w:rPr>
        <w:t xml:space="preserve"> </w:t>
      </w:r>
      <w:r>
        <w:rPr>
          <w:w w:val="105"/>
        </w:rPr>
        <w:t>getirmesi</w:t>
      </w:r>
      <w:r>
        <w:rPr>
          <w:spacing w:val="-26"/>
          <w:w w:val="105"/>
        </w:rPr>
        <w:t xml:space="preserve"> </w:t>
      </w:r>
      <w:r>
        <w:rPr>
          <w:w w:val="105"/>
        </w:rPr>
        <w:t>beklenmektedir.</w:t>
      </w:r>
      <w:r>
        <w:rPr>
          <w:spacing w:val="-33"/>
          <w:w w:val="105"/>
        </w:rPr>
        <w:t xml:space="preserve"> </w:t>
      </w:r>
      <w:r>
        <w:rPr>
          <w:w w:val="105"/>
        </w:rPr>
        <w:t>Bu</w:t>
      </w:r>
      <w:r>
        <w:rPr>
          <w:spacing w:val="-35"/>
          <w:w w:val="105"/>
        </w:rPr>
        <w:t xml:space="preserve"> </w:t>
      </w:r>
      <w:r>
        <w:rPr>
          <w:w w:val="105"/>
        </w:rPr>
        <w:t>konudaki</w:t>
      </w:r>
      <w:r>
        <w:rPr>
          <w:spacing w:val="-27"/>
          <w:w w:val="105"/>
        </w:rPr>
        <w:t xml:space="preserve"> </w:t>
      </w:r>
      <w:r>
        <w:rPr>
          <w:w w:val="105"/>
        </w:rPr>
        <w:t xml:space="preserve">yükümlülük, ilgili yönetmeliğin "Atık üreticisinin ve atık sahibinin yükümlülükleri" başlıklı </w:t>
      </w:r>
      <w:proofErr w:type="gramStart"/>
      <w:r>
        <w:rPr>
          <w:w w:val="105"/>
        </w:rPr>
        <w:t>9.maddesine</w:t>
      </w:r>
      <w:proofErr w:type="gramEnd"/>
      <w:r>
        <w:rPr>
          <w:w w:val="105"/>
        </w:rPr>
        <w:t xml:space="preserve"> dayanmaktadır.</w:t>
      </w:r>
    </w:p>
    <w:p w14:paraId="57B51CD5" w14:textId="77777777" w:rsidR="00723F87" w:rsidRDefault="00723F87">
      <w:pPr>
        <w:pStyle w:val="GvdeMetni"/>
        <w:spacing w:before="7"/>
        <w:rPr>
          <w:sz w:val="24"/>
        </w:rPr>
      </w:pPr>
    </w:p>
    <w:p w14:paraId="5A1FFE41" w14:textId="77777777" w:rsidR="00723F87" w:rsidRDefault="001F70FC">
      <w:pPr>
        <w:pStyle w:val="Balk2"/>
      </w:pPr>
      <w:r>
        <w:rPr>
          <w:w w:val="105"/>
        </w:rPr>
        <w:t>Atıkların Tespiti ve Tanımlanması</w:t>
      </w:r>
    </w:p>
    <w:p w14:paraId="1869EC84" w14:textId="77777777" w:rsidR="00723F87" w:rsidRDefault="00723F87">
      <w:pPr>
        <w:pStyle w:val="GvdeMetni"/>
        <w:spacing w:before="9"/>
        <w:rPr>
          <w:b/>
        </w:rPr>
      </w:pPr>
    </w:p>
    <w:p w14:paraId="32A342D2" w14:textId="78F72AB3" w:rsidR="00723F87" w:rsidRDefault="001F70FC">
      <w:pPr>
        <w:pStyle w:val="GvdeMetni"/>
        <w:spacing w:line="252" w:lineRule="auto"/>
        <w:ind w:left="109" w:right="103" w:hanging="2"/>
        <w:jc w:val="both"/>
      </w:pPr>
      <w:r>
        <w:rPr>
          <w:b/>
          <w:w w:val="105"/>
        </w:rPr>
        <w:t>Madde</w:t>
      </w:r>
      <w:r>
        <w:rPr>
          <w:b/>
          <w:spacing w:val="-25"/>
          <w:w w:val="105"/>
        </w:rPr>
        <w:t xml:space="preserve"> </w:t>
      </w:r>
      <w:r>
        <w:rPr>
          <w:b/>
          <w:w w:val="105"/>
        </w:rPr>
        <w:t>4-</w:t>
      </w:r>
      <w:r>
        <w:rPr>
          <w:b/>
          <w:spacing w:val="-29"/>
          <w:w w:val="105"/>
        </w:rPr>
        <w:t xml:space="preserve"> </w:t>
      </w:r>
      <w:r>
        <w:rPr>
          <w:w w:val="105"/>
        </w:rPr>
        <w:t>Atıkların</w:t>
      </w:r>
      <w:r>
        <w:rPr>
          <w:spacing w:val="-25"/>
          <w:w w:val="105"/>
        </w:rPr>
        <w:t xml:space="preserve"> </w:t>
      </w:r>
      <w:r>
        <w:rPr>
          <w:w w:val="105"/>
        </w:rPr>
        <w:t>tespiti,</w:t>
      </w:r>
      <w:r>
        <w:rPr>
          <w:spacing w:val="-22"/>
          <w:w w:val="105"/>
        </w:rPr>
        <w:t xml:space="preserve"> </w:t>
      </w:r>
      <w:r>
        <w:rPr>
          <w:w w:val="105"/>
        </w:rPr>
        <w:t>yönetmeliğin</w:t>
      </w:r>
      <w:r>
        <w:rPr>
          <w:spacing w:val="-16"/>
          <w:w w:val="105"/>
        </w:rPr>
        <w:t xml:space="preserve"> </w:t>
      </w:r>
      <w:r>
        <w:rPr>
          <w:w w:val="105"/>
        </w:rPr>
        <w:t>Ek-4</w:t>
      </w:r>
      <w:r>
        <w:rPr>
          <w:spacing w:val="-26"/>
          <w:w w:val="105"/>
        </w:rPr>
        <w:t xml:space="preserve"> </w:t>
      </w:r>
      <w:r>
        <w:rPr>
          <w:w w:val="105"/>
        </w:rPr>
        <w:t>listesinde</w:t>
      </w:r>
      <w:r>
        <w:rPr>
          <w:spacing w:val="-20"/>
          <w:w w:val="105"/>
        </w:rPr>
        <w:t xml:space="preserve"> </w:t>
      </w:r>
      <w:r>
        <w:rPr>
          <w:w w:val="105"/>
        </w:rPr>
        <w:t>verilen</w:t>
      </w:r>
      <w:r>
        <w:rPr>
          <w:spacing w:val="-25"/>
          <w:w w:val="105"/>
        </w:rPr>
        <w:t xml:space="preserve"> </w:t>
      </w:r>
      <w:r>
        <w:rPr>
          <w:w w:val="105"/>
        </w:rPr>
        <w:t>tanımlamalara</w:t>
      </w:r>
      <w:r>
        <w:rPr>
          <w:spacing w:val="-16"/>
          <w:w w:val="105"/>
        </w:rPr>
        <w:t xml:space="preserve"> </w:t>
      </w:r>
      <w:r>
        <w:rPr>
          <w:w w:val="105"/>
        </w:rPr>
        <w:t>ve</w:t>
      </w:r>
      <w:r>
        <w:rPr>
          <w:spacing w:val="-30"/>
          <w:w w:val="105"/>
        </w:rPr>
        <w:t xml:space="preserve"> </w:t>
      </w:r>
      <w:r>
        <w:rPr>
          <w:w w:val="105"/>
        </w:rPr>
        <w:t>kodlamalara göre</w:t>
      </w:r>
      <w:r>
        <w:rPr>
          <w:spacing w:val="-16"/>
          <w:w w:val="105"/>
        </w:rPr>
        <w:t xml:space="preserve"> </w:t>
      </w:r>
      <w:r>
        <w:rPr>
          <w:w w:val="105"/>
        </w:rPr>
        <w:t>yapılması</w:t>
      </w:r>
      <w:r>
        <w:rPr>
          <w:spacing w:val="-8"/>
          <w:w w:val="105"/>
        </w:rPr>
        <w:t xml:space="preserve"> </w:t>
      </w:r>
      <w:r>
        <w:rPr>
          <w:w w:val="105"/>
        </w:rPr>
        <w:t>esastır.</w:t>
      </w:r>
      <w:r>
        <w:rPr>
          <w:spacing w:val="-12"/>
          <w:w w:val="105"/>
        </w:rPr>
        <w:t xml:space="preserve"> </w:t>
      </w:r>
      <w:r>
        <w:rPr>
          <w:w w:val="105"/>
        </w:rPr>
        <w:t>Atık</w:t>
      </w:r>
      <w:r>
        <w:rPr>
          <w:spacing w:val="-13"/>
          <w:w w:val="105"/>
        </w:rPr>
        <w:t xml:space="preserve"> </w:t>
      </w:r>
      <w:r>
        <w:rPr>
          <w:w w:val="105"/>
        </w:rPr>
        <w:t>Yönetimi</w:t>
      </w:r>
      <w:r>
        <w:rPr>
          <w:spacing w:val="-6"/>
          <w:w w:val="105"/>
        </w:rPr>
        <w:t xml:space="preserve"> </w:t>
      </w:r>
      <w:r>
        <w:rPr>
          <w:w w:val="105"/>
        </w:rPr>
        <w:t>Yönetmeliğinin</w:t>
      </w:r>
      <w:r>
        <w:rPr>
          <w:spacing w:val="-26"/>
          <w:w w:val="105"/>
        </w:rPr>
        <w:t xml:space="preserve"> </w:t>
      </w:r>
      <w:r>
        <w:rPr>
          <w:w w:val="105"/>
        </w:rPr>
        <w:t>4.d</w:t>
      </w:r>
      <w:r>
        <w:rPr>
          <w:spacing w:val="-18"/>
          <w:w w:val="105"/>
        </w:rPr>
        <w:t xml:space="preserve"> </w:t>
      </w:r>
      <w:r>
        <w:rPr>
          <w:w w:val="105"/>
        </w:rPr>
        <w:t>maddesinde</w:t>
      </w:r>
      <w:r>
        <w:rPr>
          <w:spacing w:val="-9"/>
          <w:w w:val="105"/>
        </w:rPr>
        <w:t xml:space="preserve"> </w:t>
      </w:r>
      <w:r>
        <w:rPr>
          <w:w w:val="105"/>
        </w:rPr>
        <w:t>"atık"</w:t>
      </w:r>
      <w:r>
        <w:rPr>
          <w:spacing w:val="-23"/>
          <w:w w:val="105"/>
        </w:rPr>
        <w:t xml:space="preserve"> </w:t>
      </w:r>
      <w:r>
        <w:rPr>
          <w:w w:val="105"/>
        </w:rPr>
        <w:t>tanımı</w:t>
      </w:r>
      <w:r>
        <w:rPr>
          <w:spacing w:val="-17"/>
          <w:w w:val="105"/>
        </w:rPr>
        <w:t xml:space="preserve"> </w:t>
      </w:r>
      <w:r>
        <w:rPr>
          <w:w w:val="105"/>
        </w:rPr>
        <w:t>"Üreticisi veya</w:t>
      </w:r>
      <w:r>
        <w:rPr>
          <w:spacing w:val="-21"/>
          <w:w w:val="105"/>
        </w:rPr>
        <w:t xml:space="preserve"> </w:t>
      </w:r>
      <w:r>
        <w:rPr>
          <w:w w:val="105"/>
        </w:rPr>
        <w:t>fiilen</w:t>
      </w:r>
      <w:r>
        <w:rPr>
          <w:spacing w:val="-22"/>
          <w:w w:val="105"/>
        </w:rPr>
        <w:t xml:space="preserve"> </w:t>
      </w:r>
      <w:r>
        <w:rPr>
          <w:w w:val="105"/>
        </w:rPr>
        <w:t>elinde</w:t>
      </w:r>
      <w:r>
        <w:rPr>
          <w:spacing w:val="-14"/>
          <w:w w:val="105"/>
        </w:rPr>
        <w:t xml:space="preserve"> </w:t>
      </w:r>
      <w:r>
        <w:rPr>
          <w:w w:val="105"/>
        </w:rPr>
        <w:t>bulunduran</w:t>
      </w:r>
      <w:r>
        <w:rPr>
          <w:spacing w:val="-9"/>
          <w:w w:val="105"/>
        </w:rPr>
        <w:t xml:space="preserve"> </w:t>
      </w:r>
      <w:r>
        <w:rPr>
          <w:w w:val="105"/>
        </w:rPr>
        <w:t>gerçek</w:t>
      </w:r>
      <w:r>
        <w:rPr>
          <w:spacing w:val="-17"/>
          <w:w w:val="105"/>
        </w:rPr>
        <w:t xml:space="preserve"> </w:t>
      </w:r>
      <w:r>
        <w:rPr>
          <w:w w:val="105"/>
        </w:rPr>
        <w:t>veya</w:t>
      </w:r>
      <w:r>
        <w:rPr>
          <w:spacing w:val="-19"/>
          <w:w w:val="105"/>
        </w:rPr>
        <w:t xml:space="preserve"> </w:t>
      </w:r>
      <w:r>
        <w:rPr>
          <w:w w:val="105"/>
        </w:rPr>
        <w:t>tüzel</w:t>
      </w:r>
      <w:r>
        <w:rPr>
          <w:spacing w:val="-17"/>
          <w:w w:val="105"/>
        </w:rPr>
        <w:t xml:space="preserve"> </w:t>
      </w:r>
      <w:r>
        <w:rPr>
          <w:w w:val="105"/>
        </w:rPr>
        <w:t>kişi</w:t>
      </w:r>
      <w:r>
        <w:rPr>
          <w:spacing w:val="-19"/>
          <w:w w:val="105"/>
        </w:rPr>
        <w:t xml:space="preserve"> </w:t>
      </w:r>
      <w:r>
        <w:rPr>
          <w:w w:val="105"/>
        </w:rPr>
        <w:t>tarafından</w:t>
      </w:r>
      <w:r>
        <w:rPr>
          <w:spacing w:val="-14"/>
          <w:w w:val="105"/>
        </w:rPr>
        <w:t xml:space="preserve"> </w:t>
      </w:r>
      <w:r>
        <w:rPr>
          <w:w w:val="105"/>
        </w:rPr>
        <w:t>çevreye</w:t>
      </w:r>
      <w:r>
        <w:rPr>
          <w:spacing w:val="-9"/>
          <w:w w:val="105"/>
        </w:rPr>
        <w:t xml:space="preserve"> </w:t>
      </w:r>
      <w:r>
        <w:rPr>
          <w:w w:val="105"/>
        </w:rPr>
        <w:t>atılan</w:t>
      </w:r>
      <w:r>
        <w:rPr>
          <w:spacing w:val="-19"/>
          <w:w w:val="105"/>
        </w:rPr>
        <w:t xml:space="preserve"> </w:t>
      </w:r>
      <w:r>
        <w:rPr>
          <w:w w:val="105"/>
        </w:rPr>
        <w:t>veya</w:t>
      </w:r>
      <w:r>
        <w:rPr>
          <w:spacing w:val="-19"/>
          <w:w w:val="105"/>
        </w:rPr>
        <w:t xml:space="preserve"> </w:t>
      </w:r>
      <w:r>
        <w:rPr>
          <w:w w:val="105"/>
        </w:rPr>
        <w:t>bırakılan</w:t>
      </w:r>
      <w:r>
        <w:rPr>
          <w:spacing w:val="-13"/>
          <w:w w:val="105"/>
        </w:rPr>
        <w:t xml:space="preserve"> </w:t>
      </w:r>
      <w:r>
        <w:rPr>
          <w:w w:val="105"/>
        </w:rPr>
        <w:t>ya da</w:t>
      </w:r>
      <w:r>
        <w:rPr>
          <w:spacing w:val="-33"/>
          <w:w w:val="105"/>
        </w:rPr>
        <w:t xml:space="preserve"> </w:t>
      </w:r>
      <w:r>
        <w:rPr>
          <w:w w:val="105"/>
        </w:rPr>
        <w:t>atılması</w:t>
      </w:r>
      <w:r>
        <w:rPr>
          <w:spacing w:val="-17"/>
          <w:w w:val="105"/>
        </w:rPr>
        <w:t xml:space="preserve"> </w:t>
      </w:r>
      <w:r>
        <w:rPr>
          <w:w w:val="105"/>
        </w:rPr>
        <w:t>zorunlu</w:t>
      </w:r>
      <w:r>
        <w:rPr>
          <w:spacing w:val="-23"/>
          <w:w w:val="105"/>
        </w:rPr>
        <w:t xml:space="preserve"> </w:t>
      </w:r>
      <w:r>
        <w:rPr>
          <w:w w:val="105"/>
        </w:rPr>
        <w:t>olan</w:t>
      </w:r>
      <w:r>
        <w:rPr>
          <w:spacing w:val="-27"/>
          <w:w w:val="105"/>
        </w:rPr>
        <w:t xml:space="preserve"> </w:t>
      </w:r>
      <w:r>
        <w:rPr>
          <w:w w:val="105"/>
        </w:rPr>
        <w:t>herhangi</w:t>
      </w:r>
      <w:r>
        <w:rPr>
          <w:spacing w:val="-14"/>
          <w:w w:val="105"/>
        </w:rPr>
        <w:t xml:space="preserve"> </w:t>
      </w:r>
      <w:r>
        <w:rPr>
          <w:w w:val="105"/>
        </w:rPr>
        <w:t>bir</w:t>
      </w:r>
      <w:r>
        <w:rPr>
          <w:spacing w:val="-26"/>
          <w:w w:val="105"/>
        </w:rPr>
        <w:t xml:space="preserve"> </w:t>
      </w:r>
      <w:r>
        <w:rPr>
          <w:w w:val="105"/>
        </w:rPr>
        <w:t>madde</w:t>
      </w:r>
      <w:r>
        <w:rPr>
          <w:spacing w:val="-21"/>
          <w:w w:val="105"/>
        </w:rPr>
        <w:t xml:space="preserve"> </w:t>
      </w:r>
      <w:r>
        <w:rPr>
          <w:w w:val="105"/>
        </w:rPr>
        <w:t>veya</w:t>
      </w:r>
      <w:r>
        <w:rPr>
          <w:spacing w:val="-25"/>
          <w:w w:val="105"/>
        </w:rPr>
        <w:t xml:space="preserve"> </w:t>
      </w:r>
      <w:r>
        <w:rPr>
          <w:w w:val="105"/>
        </w:rPr>
        <w:t>materyali"</w:t>
      </w:r>
      <w:r>
        <w:rPr>
          <w:spacing w:val="-27"/>
          <w:w w:val="105"/>
        </w:rPr>
        <w:t xml:space="preserve"> </w:t>
      </w:r>
      <w:r>
        <w:rPr>
          <w:w w:val="105"/>
        </w:rPr>
        <w:t>şeklinde</w:t>
      </w:r>
      <w:r>
        <w:rPr>
          <w:spacing w:val="-24"/>
          <w:w w:val="105"/>
        </w:rPr>
        <w:t xml:space="preserve"> </w:t>
      </w:r>
      <w:r>
        <w:rPr>
          <w:w w:val="105"/>
        </w:rPr>
        <w:t>tanımlanmış</w:t>
      </w:r>
      <w:r>
        <w:rPr>
          <w:spacing w:val="-12"/>
          <w:w w:val="105"/>
        </w:rPr>
        <w:t xml:space="preserve"> </w:t>
      </w:r>
      <w:r>
        <w:rPr>
          <w:w w:val="105"/>
        </w:rPr>
        <w:t>olup,</w:t>
      </w:r>
      <w:r>
        <w:rPr>
          <w:spacing w:val="-23"/>
          <w:w w:val="105"/>
        </w:rPr>
        <w:t xml:space="preserve"> </w:t>
      </w:r>
      <w:r>
        <w:rPr>
          <w:w w:val="105"/>
        </w:rPr>
        <w:t>kurum bünyesinde ortaya çıkması muhtemel olup yönetmeliğe tabii olan genel atık listesi aşağıdaki tablolarda verilmiştir. Bu</w:t>
      </w:r>
      <w:r>
        <w:rPr>
          <w:spacing w:val="-16"/>
          <w:w w:val="105"/>
        </w:rPr>
        <w:t xml:space="preserve"> </w:t>
      </w:r>
      <w:r>
        <w:rPr>
          <w:w w:val="105"/>
        </w:rPr>
        <w:t>listede</w:t>
      </w:r>
      <w:r>
        <w:rPr>
          <w:spacing w:val="-9"/>
          <w:w w:val="105"/>
        </w:rPr>
        <w:t xml:space="preserve"> </w:t>
      </w:r>
      <w:r>
        <w:rPr>
          <w:w w:val="105"/>
        </w:rPr>
        <w:t>bulunmayan</w:t>
      </w:r>
      <w:r>
        <w:rPr>
          <w:spacing w:val="-8"/>
          <w:w w:val="105"/>
        </w:rPr>
        <w:t xml:space="preserve"> </w:t>
      </w:r>
      <w:r>
        <w:rPr>
          <w:w w:val="105"/>
        </w:rPr>
        <w:t>atık</w:t>
      </w:r>
      <w:r>
        <w:rPr>
          <w:spacing w:val="-13"/>
          <w:w w:val="105"/>
        </w:rPr>
        <w:t xml:space="preserve"> </w:t>
      </w:r>
      <w:r>
        <w:rPr>
          <w:w w:val="105"/>
        </w:rPr>
        <w:t>türleri</w:t>
      </w:r>
      <w:r>
        <w:rPr>
          <w:spacing w:val="-10"/>
          <w:w w:val="105"/>
        </w:rPr>
        <w:t xml:space="preserve"> </w:t>
      </w:r>
      <w:r>
        <w:rPr>
          <w:w w:val="105"/>
        </w:rPr>
        <w:t>için,</w:t>
      </w:r>
      <w:r>
        <w:rPr>
          <w:spacing w:val="-14"/>
          <w:w w:val="105"/>
        </w:rPr>
        <w:t xml:space="preserve"> </w:t>
      </w:r>
      <w:r>
        <w:rPr>
          <w:w w:val="105"/>
        </w:rPr>
        <w:t>yönetmeliğin</w:t>
      </w:r>
      <w:r>
        <w:rPr>
          <w:spacing w:val="-1"/>
          <w:w w:val="105"/>
        </w:rPr>
        <w:t xml:space="preserve"> </w:t>
      </w:r>
      <w:r>
        <w:rPr>
          <w:w w:val="105"/>
        </w:rPr>
        <w:t>Ek-4</w:t>
      </w:r>
      <w:r>
        <w:rPr>
          <w:spacing w:val="-16"/>
          <w:w w:val="105"/>
        </w:rPr>
        <w:t xml:space="preserve"> </w:t>
      </w:r>
      <w:r>
        <w:rPr>
          <w:w w:val="105"/>
        </w:rPr>
        <w:t>listesinde</w:t>
      </w:r>
      <w:r>
        <w:rPr>
          <w:spacing w:val="-8"/>
          <w:w w:val="105"/>
        </w:rPr>
        <w:t xml:space="preserve"> </w:t>
      </w:r>
      <w:r>
        <w:rPr>
          <w:w w:val="105"/>
        </w:rPr>
        <w:t>yer alan</w:t>
      </w:r>
      <w:r>
        <w:rPr>
          <w:spacing w:val="-32"/>
          <w:w w:val="105"/>
        </w:rPr>
        <w:t xml:space="preserve"> </w:t>
      </w:r>
      <w:r>
        <w:rPr>
          <w:w w:val="105"/>
        </w:rPr>
        <w:t>ilgili</w:t>
      </w:r>
      <w:r>
        <w:rPr>
          <w:spacing w:val="-29"/>
          <w:w w:val="105"/>
        </w:rPr>
        <w:t xml:space="preserve"> </w:t>
      </w:r>
      <w:r>
        <w:rPr>
          <w:w w:val="105"/>
        </w:rPr>
        <w:t>diğer</w:t>
      </w:r>
      <w:r>
        <w:rPr>
          <w:spacing w:val="-28"/>
          <w:w w:val="105"/>
        </w:rPr>
        <w:t xml:space="preserve"> </w:t>
      </w:r>
      <w:r>
        <w:rPr>
          <w:w w:val="105"/>
        </w:rPr>
        <w:t>tanımlamalara</w:t>
      </w:r>
      <w:r>
        <w:rPr>
          <w:spacing w:val="-18"/>
          <w:w w:val="105"/>
        </w:rPr>
        <w:t xml:space="preserve"> </w:t>
      </w:r>
      <w:r>
        <w:rPr>
          <w:w w:val="105"/>
        </w:rPr>
        <w:t>bakılacaktır.</w:t>
      </w:r>
    </w:p>
    <w:p w14:paraId="3C4734FA" w14:textId="77777777" w:rsidR="00723F87" w:rsidRDefault="00723F87">
      <w:pPr>
        <w:pStyle w:val="GvdeMetni"/>
        <w:spacing w:before="11"/>
      </w:pPr>
    </w:p>
    <w:p w14:paraId="12C827A0" w14:textId="70DC20FA" w:rsidR="00723F87" w:rsidRDefault="001F70FC">
      <w:pPr>
        <w:pStyle w:val="Balk2"/>
        <w:ind w:left="115"/>
      </w:pPr>
      <w:r>
        <w:t>Atıkların Geçici Depolanması</w:t>
      </w:r>
    </w:p>
    <w:p w14:paraId="23A4DF92" w14:textId="77777777" w:rsidR="00723F87" w:rsidRDefault="00723F87">
      <w:pPr>
        <w:pStyle w:val="GvdeMetni"/>
        <w:spacing w:before="8"/>
        <w:rPr>
          <w:b/>
          <w:sz w:val="24"/>
        </w:rPr>
      </w:pPr>
    </w:p>
    <w:p w14:paraId="0721B198" w14:textId="79FAF8ED" w:rsidR="00723F87" w:rsidRDefault="001F70FC">
      <w:pPr>
        <w:pStyle w:val="GvdeMetni"/>
        <w:spacing w:line="249" w:lineRule="auto"/>
        <w:ind w:left="114" w:right="105" w:firstLine="3"/>
        <w:jc w:val="both"/>
      </w:pPr>
      <w:r>
        <w:rPr>
          <w:b/>
        </w:rPr>
        <w:t xml:space="preserve">Madde 5- </w:t>
      </w:r>
      <w:r>
        <w:t>Atıklar üretildikleri yerde, türlerine göre belirlenmiş kriterlere uygun şekilde geçici depolanır. Bu şekilde, sınıflandırılarak depolanan atığın konulduğu kabın üzerinde tehlikeli ya da tehlikesiz atık ibaresi, atık kodu, depolanan atık miktarı ve depolama tarihi bulunmalıdır. Atıklar, birbirleriyle reaksiyona girmeyecek, insan ve çevre sağlığına zarar vermeyecek şekilde depolanmalıdır.</w:t>
      </w:r>
    </w:p>
    <w:p w14:paraId="32A6C79F" w14:textId="77777777" w:rsidR="00723F87" w:rsidRDefault="00723F87">
      <w:pPr>
        <w:spacing w:line="249" w:lineRule="auto"/>
        <w:jc w:val="both"/>
        <w:sectPr w:rsidR="00723F87" w:rsidSect="001F70FC">
          <w:type w:val="continuous"/>
          <w:pgSz w:w="11700" w:h="16760"/>
          <w:pgMar w:top="1280" w:right="663" w:bottom="280" w:left="1240" w:header="708" w:footer="708" w:gutter="0"/>
          <w:cols w:space="708"/>
        </w:sectPr>
      </w:pPr>
    </w:p>
    <w:p w14:paraId="4344E977" w14:textId="77777777" w:rsidR="00723F87" w:rsidRDefault="001F70FC" w:rsidP="001F70FC">
      <w:pPr>
        <w:pStyle w:val="Balk2"/>
        <w:spacing w:before="77"/>
        <w:ind w:left="118" w:right="-399"/>
      </w:pPr>
      <w:r>
        <w:lastRenderedPageBreak/>
        <w:t>Atıkların Toplanması</w:t>
      </w:r>
    </w:p>
    <w:p w14:paraId="45BD57BE" w14:textId="77777777" w:rsidR="00723F87" w:rsidRDefault="00723F87">
      <w:pPr>
        <w:pStyle w:val="GvdeMetni"/>
        <w:spacing w:before="7"/>
        <w:rPr>
          <w:b/>
          <w:sz w:val="25"/>
        </w:rPr>
      </w:pPr>
    </w:p>
    <w:p w14:paraId="0BDBE1E1" w14:textId="2C0E40A8" w:rsidR="00723F87" w:rsidRDefault="001F70FC">
      <w:pPr>
        <w:pStyle w:val="GvdeMetni"/>
        <w:spacing w:before="1" w:line="247" w:lineRule="auto"/>
        <w:ind w:left="108" w:right="117" w:firstLine="7"/>
        <w:jc w:val="both"/>
      </w:pPr>
      <w:r>
        <w:rPr>
          <w:b/>
          <w:w w:val="105"/>
        </w:rPr>
        <w:t xml:space="preserve">Madde 6- </w:t>
      </w:r>
      <w:r>
        <w:rPr>
          <w:w w:val="105"/>
        </w:rPr>
        <w:t>Atıkların toplanması Üniversite idaresi tarafından görevlendirilecek ekipler tarafından yapılacak olup, atıkların türlerine göre ayrılmış olmaları birim atık sorumluları,  uygun şekilde depolanmış olmaları Atık Yönetimi Ofisi sorumluluğundadır.</w:t>
      </w:r>
    </w:p>
    <w:p w14:paraId="0D751DA7" w14:textId="77777777" w:rsidR="00723F87" w:rsidRDefault="00723F87">
      <w:pPr>
        <w:pStyle w:val="GvdeMetni"/>
        <w:rPr>
          <w:sz w:val="25"/>
        </w:rPr>
      </w:pPr>
    </w:p>
    <w:p w14:paraId="60FF49E3" w14:textId="77777777" w:rsidR="00723F87" w:rsidRDefault="001F70FC">
      <w:pPr>
        <w:pStyle w:val="GvdeMetni"/>
        <w:spacing w:line="252" w:lineRule="auto"/>
        <w:ind w:left="104" w:right="117" w:firstLine="7"/>
        <w:jc w:val="both"/>
      </w:pPr>
      <w:r>
        <w:rPr>
          <w:w w:val="105"/>
        </w:rPr>
        <w:t>Birimlerin</w:t>
      </w:r>
      <w:r>
        <w:rPr>
          <w:spacing w:val="-21"/>
          <w:w w:val="105"/>
        </w:rPr>
        <w:t xml:space="preserve"> </w:t>
      </w:r>
      <w:r>
        <w:rPr>
          <w:w w:val="105"/>
        </w:rPr>
        <w:t>toplamakla</w:t>
      </w:r>
      <w:r>
        <w:rPr>
          <w:spacing w:val="-22"/>
          <w:w w:val="105"/>
        </w:rPr>
        <w:t xml:space="preserve"> </w:t>
      </w:r>
      <w:r>
        <w:rPr>
          <w:w w:val="105"/>
        </w:rPr>
        <w:t>sorumlu</w:t>
      </w:r>
      <w:r>
        <w:rPr>
          <w:spacing w:val="-21"/>
          <w:w w:val="105"/>
        </w:rPr>
        <w:t xml:space="preserve"> </w:t>
      </w:r>
      <w:r>
        <w:rPr>
          <w:w w:val="105"/>
        </w:rPr>
        <w:t>oldukları</w:t>
      </w:r>
      <w:r>
        <w:rPr>
          <w:spacing w:val="-23"/>
          <w:w w:val="105"/>
        </w:rPr>
        <w:t xml:space="preserve"> </w:t>
      </w:r>
      <w:r>
        <w:rPr>
          <w:w w:val="105"/>
        </w:rPr>
        <w:t>atıklar</w:t>
      </w:r>
      <w:r>
        <w:rPr>
          <w:spacing w:val="-24"/>
          <w:w w:val="105"/>
        </w:rPr>
        <w:t xml:space="preserve"> </w:t>
      </w:r>
      <w:r>
        <w:rPr>
          <w:w w:val="105"/>
        </w:rPr>
        <w:t>öncelikli</w:t>
      </w:r>
      <w:r>
        <w:rPr>
          <w:spacing w:val="-17"/>
          <w:w w:val="105"/>
        </w:rPr>
        <w:t xml:space="preserve"> </w:t>
      </w:r>
      <w:r>
        <w:rPr>
          <w:w w:val="105"/>
        </w:rPr>
        <w:t>olarak</w:t>
      </w:r>
      <w:r>
        <w:rPr>
          <w:spacing w:val="-23"/>
          <w:w w:val="105"/>
        </w:rPr>
        <w:t xml:space="preserve"> </w:t>
      </w:r>
      <w:r>
        <w:rPr>
          <w:w w:val="105"/>
        </w:rPr>
        <w:t>eğitim-öğretim/üretim,</w:t>
      </w:r>
      <w:r>
        <w:rPr>
          <w:spacing w:val="-31"/>
          <w:w w:val="105"/>
        </w:rPr>
        <w:t xml:space="preserve"> </w:t>
      </w:r>
      <w:r>
        <w:rPr>
          <w:w w:val="105"/>
        </w:rPr>
        <w:t>hizmet birimlerinde</w:t>
      </w:r>
      <w:r>
        <w:rPr>
          <w:spacing w:val="-13"/>
          <w:w w:val="105"/>
        </w:rPr>
        <w:t xml:space="preserve"> </w:t>
      </w:r>
      <w:r>
        <w:rPr>
          <w:w w:val="105"/>
        </w:rPr>
        <w:t>ve</w:t>
      </w:r>
      <w:r>
        <w:rPr>
          <w:spacing w:val="-24"/>
          <w:w w:val="105"/>
        </w:rPr>
        <w:t xml:space="preserve"> </w:t>
      </w:r>
      <w:r>
        <w:rPr>
          <w:w w:val="105"/>
        </w:rPr>
        <w:t>araştırma</w:t>
      </w:r>
      <w:r>
        <w:rPr>
          <w:spacing w:val="-13"/>
          <w:w w:val="105"/>
        </w:rPr>
        <w:t xml:space="preserve"> </w:t>
      </w:r>
      <w:r>
        <w:rPr>
          <w:w w:val="105"/>
        </w:rPr>
        <w:t>laboratuvarlarında</w:t>
      </w:r>
      <w:r>
        <w:rPr>
          <w:spacing w:val="-21"/>
          <w:w w:val="105"/>
        </w:rPr>
        <w:t xml:space="preserve"> </w:t>
      </w:r>
      <w:r>
        <w:rPr>
          <w:w w:val="105"/>
        </w:rPr>
        <w:t>oluşan</w:t>
      </w:r>
      <w:r>
        <w:rPr>
          <w:spacing w:val="-13"/>
          <w:w w:val="105"/>
        </w:rPr>
        <w:t xml:space="preserve"> </w:t>
      </w:r>
      <w:r>
        <w:rPr>
          <w:w w:val="105"/>
        </w:rPr>
        <w:t>kimyasallar,</w:t>
      </w:r>
      <w:r>
        <w:rPr>
          <w:spacing w:val="-13"/>
          <w:w w:val="105"/>
        </w:rPr>
        <w:t xml:space="preserve"> </w:t>
      </w:r>
      <w:r>
        <w:rPr>
          <w:w w:val="105"/>
        </w:rPr>
        <w:t>tıbbi</w:t>
      </w:r>
      <w:r>
        <w:rPr>
          <w:spacing w:val="-19"/>
          <w:w w:val="105"/>
        </w:rPr>
        <w:t xml:space="preserve"> </w:t>
      </w:r>
      <w:r>
        <w:rPr>
          <w:w w:val="105"/>
        </w:rPr>
        <w:t>atıklar,</w:t>
      </w:r>
      <w:r>
        <w:rPr>
          <w:spacing w:val="-15"/>
          <w:w w:val="105"/>
        </w:rPr>
        <w:t xml:space="preserve"> </w:t>
      </w:r>
      <w:r>
        <w:rPr>
          <w:w w:val="105"/>
        </w:rPr>
        <w:t>biyolojik</w:t>
      </w:r>
      <w:r>
        <w:rPr>
          <w:spacing w:val="-14"/>
          <w:w w:val="105"/>
        </w:rPr>
        <w:t xml:space="preserve"> </w:t>
      </w:r>
      <w:r>
        <w:rPr>
          <w:w w:val="105"/>
        </w:rPr>
        <w:t>atıklar, radyoaktif atıklar, elektrikli ve elektronik atıklardır. Ham petrol, petrol türevleri ve yapısal değişime</w:t>
      </w:r>
      <w:r>
        <w:rPr>
          <w:spacing w:val="-13"/>
          <w:w w:val="105"/>
        </w:rPr>
        <w:t xml:space="preserve"> </w:t>
      </w:r>
      <w:r>
        <w:rPr>
          <w:w w:val="105"/>
        </w:rPr>
        <w:t>uğramış</w:t>
      </w:r>
      <w:r>
        <w:rPr>
          <w:spacing w:val="-18"/>
          <w:w w:val="105"/>
        </w:rPr>
        <w:t xml:space="preserve"> </w:t>
      </w:r>
      <w:r>
        <w:rPr>
          <w:w w:val="105"/>
        </w:rPr>
        <w:t>taşlar,</w:t>
      </w:r>
      <w:r>
        <w:rPr>
          <w:spacing w:val="-18"/>
          <w:w w:val="105"/>
        </w:rPr>
        <w:t xml:space="preserve"> </w:t>
      </w:r>
      <w:r>
        <w:rPr>
          <w:w w:val="105"/>
        </w:rPr>
        <w:t>kayaçlar,</w:t>
      </w:r>
      <w:r>
        <w:rPr>
          <w:spacing w:val="-15"/>
          <w:w w:val="105"/>
        </w:rPr>
        <w:t xml:space="preserve"> </w:t>
      </w:r>
      <w:r>
        <w:rPr>
          <w:w w:val="105"/>
        </w:rPr>
        <w:t>çimento</w:t>
      </w:r>
      <w:r>
        <w:rPr>
          <w:spacing w:val="-13"/>
          <w:w w:val="105"/>
        </w:rPr>
        <w:t xml:space="preserve"> </w:t>
      </w:r>
      <w:r>
        <w:rPr>
          <w:w w:val="105"/>
        </w:rPr>
        <w:t>vb.</w:t>
      </w:r>
      <w:r>
        <w:rPr>
          <w:spacing w:val="-22"/>
          <w:w w:val="105"/>
        </w:rPr>
        <w:t xml:space="preserve"> </w:t>
      </w:r>
      <w:r>
        <w:rPr>
          <w:w w:val="105"/>
        </w:rPr>
        <w:t>yer</w:t>
      </w:r>
      <w:r>
        <w:rPr>
          <w:spacing w:val="-22"/>
          <w:w w:val="105"/>
        </w:rPr>
        <w:t xml:space="preserve"> </w:t>
      </w:r>
      <w:r>
        <w:rPr>
          <w:w w:val="105"/>
        </w:rPr>
        <w:t>malzemeleri.</w:t>
      </w:r>
    </w:p>
    <w:p w14:paraId="3CC26879" w14:textId="77777777" w:rsidR="00723F87" w:rsidRDefault="00723F87">
      <w:pPr>
        <w:pStyle w:val="GvdeMetni"/>
        <w:rPr>
          <w:sz w:val="24"/>
        </w:rPr>
      </w:pPr>
    </w:p>
    <w:p w14:paraId="17D5B116" w14:textId="72314B1A" w:rsidR="001F70FC" w:rsidRPr="00513180" w:rsidRDefault="001F70FC" w:rsidP="001F70FC">
      <w:pPr>
        <w:pStyle w:val="Balk3"/>
        <w:ind w:left="142"/>
        <w:rPr>
          <w:rFonts w:ascii="Times New Roman" w:hAnsi="Times New Roman" w:cs="Times New Roman"/>
          <w:color w:val="auto"/>
        </w:rPr>
      </w:pPr>
      <w:bookmarkStart w:id="0" w:name="_Toc58858233"/>
      <w:r w:rsidRPr="00513180">
        <w:rPr>
          <w:rFonts w:ascii="Times New Roman" w:hAnsi="Times New Roman" w:cs="Times New Roman"/>
          <w:color w:val="auto"/>
        </w:rPr>
        <w:t xml:space="preserve">Tablo </w:t>
      </w:r>
      <w:r>
        <w:rPr>
          <w:rFonts w:ascii="Times New Roman" w:hAnsi="Times New Roman" w:cs="Times New Roman"/>
          <w:color w:val="auto"/>
        </w:rPr>
        <w:t>1</w:t>
      </w:r>
      <w:r w:rsidRPr="00513180">
        <w:rPr>
          <w:rFonts w:ascii="Times New Roman" w:hAnsi="Times New Roman" w:cs="Times New Roman"/>
          <w:color w:val="auto"/>
        </w:rPr>
        <w:t xml:space="preserve">. </w:t>
      </w:r>
      <w:bookmarkStart w:id="1" w:name="_Hlk58601820"/>
      <w:r>
        <w:rPr>
          <w:rFonts w:ascii="Times New Roman" w:hAnsi="Times New Roman" w:cs="Times New Roman"/>
          <w:color w:val="auto"/>
        </w:rPr>
        <w:t xml:space="preserve">Üniversite </w:t>
      </w:r>
      <w:r w:rsidRPr="00513180">
        <w:rPr>
          <w:rFonts w:ascii="Times New Roman" w:hAnsi="Times New Roman" w:cs="Times New Roman"/>
          <w:color w:val="auto"/>
        </w:rPr>
        <w:t>Türlerine Göre Tehlikeli Atık Kaynakları</w:t>
      </w:r>
      <w:bookmarkEnd w:id="0"/>
      <w:bookmarkEnd w:id="1"/>
    </w:p>
    <w:tbl>
      <w:tblPr>
        <w:tblStyle w:val="TabloKlavuzu"/>
        <w:tblW w:w="9781" w:type="dxa"/>
        <w:tblInd w:w="108" w:type="dxa"/>
        <w:tblLook w:val="04A0" w:firstRow="1" w:lastRow="0" w:firstColumn="1" w:lastColumn="0" w:noHBand="0" w:noVBand="1"/>
      </w:tblPr>
      <w:tblGrid>
        <w:gridCol w:w="1701"/>
        <w:gridCol w:w="2268"/>
        <w:gridCol w:w="1560"/>
        <w:gridCol w:w="4252"/>
      </w:tblGrid>
      <w:tr w:rsidR="001F70FC" w:rsidRPr="00AE4C24" w14:paraId="6231FDAC" w14:textId="77777777" w:rsidTr="001F70FC">
        <w:trPr>
          <w:trHeight w:val="567"/>
        </w:trPr>
        <w:tc>
          <w:tcPr>
            <w:tcW w:w="1701" w:type="dxa"/>
            <w:vAlign w:val="center"/>
          </w:tcPr>
          <w:p w14:paraId="7BF76232" w14:textId="77777777" w:rsidR="001F70FC" w:rsidRPr="00AE4C24" w:rsidRDefault="001F70FC" w:rsidP="007F25C3">
            <w:pPr>
              <w:jc w:val="both"/>
              <w:rPr>
                <w:b/>
                <w:bCs/>
                <w:iCs/>
              </w:rPr>
            </w:pPr>
            <w:bookmarkStart w:id="2" w:name="_Hlk58600246"/>
            <w:r w:rsidRPr="00AE4C24">
              <w:rPr>
                <w:b/>
                <w:bCs/>
                <w:iCs/>
              </w:rPr>
              <w:t xml:space="preserve">Faaliyet </w:t>
            </w:r>
            <w:r>
              <w:rPr>
                <w:b/>
                <w:bCs/>
                <w:iCs/>
              </w:rPr>
              <w:t xml:space="preserve">alanları </w:t>
            </w:r>
          </w:p>
        </w:tc>
        <w:tc>
          <w:tcPr>
            <w:tcW w:w="2268" w:type="dxa"/>
            <w:vAlign w:val="center"/>
          </w:tcPr>
          <w:p w14:paraId="5C7F03C2" w14:textId="77777777" w:rsidR="001F70FC" w:rsidRPr="00AE4C24" w:rsidRDefault="001F70FC" w:rsidP="007F25C3">
            <w:pPr>
              <w:jc w:val="both"/>
              <w:rPr>
                <w:b/>
                <w:bCs/>
                <w:iCs/>
              </w:rPr>
            </w:pPr>
            <w:r w:rsidRPr="00AE4C24">
              <w:rPr>
                <w:b/>
                <w:bCs/>
                <w:iCs/>
              </w:rPr>
              <w:t>Faaliyet/İşlemler</w:t>
            </w:r>
          </w:p>
        </w:tc>
        <w:tc>
          <w:tcPr>
            <w:tcW w:w="1560" w:type="dxa"/>
            <w:vAlign w:val="center"/>
          </w:tcPr>
          <w:p w14:paraId="0FC02363" w14:textId="77777777" w:rsidR="001F70FC" w:rsidRPr="00AE4C24" w:rsidRDefault="001F70FC" w:rsidP="007F25C3">
            <w:pPr>
              <w:jc w:val="both"/>
              <w:rPr>
                <w:b/>
                <w:bCs/>
                <w:iCs/>
              </w:rPr>
            </w:pPr>
            <w:r w:rsidRPr="00AE4C24">
              <w:rPr>
                <w:b/>
                <w:bCs/>
                <w:iCs/>
              </w:rPr>
              <w:t>Oluşan Atıkların Kodları</w:t>
            </w:r>
          </w:p>
        </w:tc>
        <w:tc>
          <w:tcPr>
            <w:tcW w:w="4252" w:type="dxa"/>
          </w:tcPr>
          <w:p w14:paraId="591A54BF" w14:textId="77777777" w:rsidR="001F70FC" w:rsidRPr="00AE4C24" w:rsidRDefault="001F70FC" w:rsidP="007F25C3">
            <w:pPr>
              <w:jc w:val="both"/>
              <w:rPr>
                <w:b/>
                <w:bCs/>
                <w:iCs/>
              </w:rPr>
            </w:pPr>
            <w:r w:rsidRPr="00AE4C24">
              <w:rPr>
                <w:b/>
                <w:bCs/>
                <w:iCs/>
              </w:rPr>
              <w:t xml:space="preserve">Oluşan </w:t>
            </w:r>
            <w:r>
              <w:rPr>
                <w:b/>
                <w:bCs/>
                <w:iCs/>
              </w:rPr>
              <w:t xml:space="preserve">Tehlikeli </w:t>
            </w:r>
            <w:r w:rsidRPr="00AE4C24">
              <w:rPr>
                <w:b/>
                <w:bCs/>
                <w:iCs/>
              </w:rPr>
              <w:t>Atıklar</w:t>
            </w:r>
          </w:p>
        </w:tc>
      </w:tr>
      <w:tr w:rsidR="001F70FC" w:rsidRPr="00AE4C24" w14:paraId="0525871D" w14:textId="77777777" w:rsidTr="001F70FC">
        <w:trPr>
          <w:trHeight w:val="283"/>
        </w:trPr>
        <w:tc>
          <w:tcPr>
            <w:tcW w:w="1701" w:type="dxa"/>
            <w:vAlign w:val="center"/>
          </w:tcPr>
          <w:p w14:paraId="32DDAAF8" w14:textId="77777777" w:rsidR="001F70FC" w:rsidRPr="00AE4C24" w:rsidRDefault="001F70FC" w:rsidP="007F25C3">
            <w:pPr>
              <w:jc w:val="both"/>
              <w:rPr>
                <w:bCs/>
                <w:iCs/>
              </w:rPr>
            </w:pPr>
            <w:r>
              <w:rPr>
                <w:bCs/>
                <w:iCs/>
              </w:rPr>
              <w:t>Üniversite geneli</w:t>
            </w:r>
          </w:p>
        </w:tc>
        <w:tc>
          <w:tcPr>
            <w:tcW w:w="2268" w:type="dxa"/>
            <w:vAlign w:val="center"/>
          </w:tcPr>
          <w:p w14:paraId="7CF4ACC1" w14:textId="77777777" w:rsidR="001F70FC" w:rsidRPr="00AE4C24" w:rsidRDefault="001F70FC" w:rsidP="007F25C3">
            <w:pPr>
              <w:jc w:val="both"/>
              <w:rPr>
                <w:bCs/>
                <w:iCs/>
              </w:rPr>
            </w:pPr>
            <w:r w:rsidRPr="00AE4C24">
              <w:rPr>
                <w:bCs/>
                <w:iCs/>
              </w:rPr>
              <w:t>Tehlikeli madde (dezenfektan</w:t>
            </w:r>
            <w:r>
              <w:rPr>
                <w:bCs/>
                <w:iCs/>
              </w:rPr>
              <w:t xml:space="preserve"> </w:t>
            </w:r>
            <w:r w:rsidRPr="00AE4C24">
              <w:rPr>
                <w:bCs/>
                <w:iCs/>
              </w:rPr>
              <w:t>vb) kullanımı ve flakonlar</w:t>
            </w:r>
          </w:p>
        </w:tc>
        <w:tc>
          <w:tcPr>
            <w:tcW w:w="1560" w:type="dxa"/>
            <w:vAlign w:val="center"/>
          </w:tcPr>
          <w:p w14:paraId="51945EF3" w14:textId="77777777" w:rsidR="001F70FC" w:rsidRPr="00AE4C24" w:rsidRDefault="001F70FC" w:rsidP="007F25C3">
            <w:pPr>
              <w:jc w:val="both"/>
              <w:rPr>
                <w:bCs/>
                <w:iCs/>
              </w:rPr>
            </w:pPr>
            <w:r w:rsidRPr="00AE4C24">
              <w:rPr>
                <w:bCs/>
                <w:iCs/>
              </w:rPr>
              <w:t>15 01 10*</w:t>
            </w:r>
          </w:p>
        </w:tc>
        <w:tc>
          <w:tcPr>
            <w:tcW w:w="4252" w:type="dxa"/>
          </w:tcPr>
          <w:p w14:paraId="440B6D6A" w14:textId="77777777" w:rsidR="001F70FC" w:rsidRPr="00AE4C24" w:rsidRDefault="001F70FC" w:rsidP="007F25C3">
            <w:pPr>
              <w:jc w:val="both"/>
              <w:rPr>
                <w:b/>
              </w:rPr>
            </w:pPr>
            <w:r w:rsidRPr="00AE4C24">
              <w:rPr>
                <w:b/>
              </w:rPr>
              <w:t xml:space="preserve"> Kontamine Ambalaj </w:t>
            </w:r>
          </w:p>
          <w:p w14:paraId="05714CE2" w14:textId="77777777" w:rsidR="001F70FC" w:rsidRPr="00AE4C24" w:rsidRDefault="001F70FC" w:rsidP="007F25C3">
            <w:pPr>
              <w:jc w:val="both"/>
              <w:rPr>
                <w:b/>
              </w:rPr>
            </w:pPr>
            <w:r w:rsidRPr="00AE4C24">
              <w:rPr>
                <w:b/>
              </w:rPr>
              <w:t>(Boş Flakon ve Serumlar dahil)</w:t>
            </w:r>
          </w:p>
          <w:p w14:paraId="669F379E" w14:textId="77777777" w:rsidR="001F70FC" w:rsidRPr="00AE4C24" w:rsidRDefault="001F70FC" w:rsidP="007F25C3">
            <w:pPr>
              <w:jc w:val="both"/>
              <w:rPr>
                <w:bCs/>
                <w:iCs/>
              </w:rPr>
            </w:pPr>
            <w:r w:rsidRPr="00AE4C24">
              <w:t>Tehlikeli maddelerin kalıntılarını içeren ya da tehlikeli maddelerle kontamine olmuş ambalajlar</w:t>
            </w:r>
          </w:p>
        </w:tc>
      </w:tr>
      <w:tr w:rsidR="001F70FC" w:rsidRPr="00AE4C24" w14:paraId="1A8A8423" w14:textId="77777777" w:rsidTr="001F70FC">
        <w:trPr>
          <w:trHeight w:val="283"/>
        </w:trPr>
        <w:tc>
          <w:tcPr>
            <w:tcW w:w="1701" w:type="dxa"/>
            <w:vAlign w:val="center"/>
          </w:tcPr>
          <w:p w14:paraId="0BBD076E" w14:textId="77777777" w:rsidR="001F70FC" w:rsidRPr="00AE4C24" w:rsidRDefault="001F70FC" w:rsidP="007F25C3">
            <w:pPr>
              <w:jc w:val="both"/>
              <w:rPr>
                <w:bCs/>
                <w:iCs/>
              </w:rPr>
            </w:pPr>
            <w:r>
              <w:rPr>
                <w:bCs/>
                <w:iCs/>
              </w:rPr>
              <w:t>Üniversite geneli</w:t>
            </w:r>
          </w:p>
        </w:tc>
        <w:tc>
          <w:tcPr>
            <w:tcW w:w="2268" w:type="dxa"/>
            <w:vAlign w:val="center"/>
          </w:tcPr>
          <w:p w14:paraId="6DD2BAA9" w14:textId="77777777" w:rsidR="001F70FC" w:rsidRPr="00AE4C24" w:rsidRDefault="001F70FC" w:rsidP="007F25C3">
            <w:pPr>
              <w:jc w:val="both"/>
              <w:rPr>
                <w:bCs/>
                <w:iCs/>
              </w:rPr>
            </w:pPr>
            <w:r w:rsidRPr="00AE4C24">
              <w:t>Tamir, bakım, onarım</w:t>
            </w:r>
          </w:p>
        </w:tc>
        <w:tc>
          <w:tcPr>
            <w:tcW w:w="1560" w:type="dxa"/>
            <w:vAlign w:val="center"/>
          </w:tcPr>
          <w:p w14:paraId="484FCBF9" w14:textId="77777777" w:rsidR="001F70FC" w:rsidRPr="00AE4C24" w:rsidRDefault="001F70FC" w:rsidP="007F25C3">
            <w:pPr>
              <w:jc w:val="both"/>
              <w:rPr>
                <w:bCs/>
                <w:iCs/>
              </w:rPr>
            </w:pPr>
            <w:r w:rsidRPr="00AE4C24">
              <w:t>15 02 02*</w:t>
            </w:r>
          </w:p>
        </w:tc>
        <w:tc>
          <w:tcPr>
            <w:tcW w:w="4252" w:type="dxa"/>
          </w:tcPr>
          <w:p w14:paraId="3850DC8F" w14:textId="77777777" w:rsidR="001F70FC" w:rsidRPr="00AE4C24" w:rsidRDefault="001F70FC" w:rsidP="007F25C3">
            <w:pPr>
              <w:pStyle w:val="ListeParagraf"/>
              <w:tabs>
                <w:tab w:val="left" w:pos="2625"/>
              </w:tabs>
              <w:spacing w:line="276" w:lineRule="auto"/>
              <w:jc w:val="both"/>
              <w:rPr>
                <w:b/>
              </w:rPr>
            </w:pPr>
            <w:r w:rsidRPr="00AE4C24">
              <w:rPr>
                <w:b/>
              </w:rPr>
              <w:t>Yağ/kimyasal temizleme bezleri - Filtre</w:t>
            </w:r>
          </w:p>
          <w:p w14:paraId="112A3045" w14:textId="77777777" w:rsidR="001F70FC" w:rsidRPr="00AE4C24" w:rsidRDefault="001F70FC" w:rsidP="007F25C3">
            <w:pPr>
              <w:pStyle w:val="ListeParagraf"/>
              <w:tabs>
                <w:tab w:val="left" w:pos="2625"/>
              </w:tabs>
              <w:jc w:val="both"/>
              <w:rPr>
                <w:b/>
              </w:rPr>
            </w:pPr>
            <w:r w:rsidRPr="00AE4C24">
              <w:t>Tehlikeli maddelerle kirlenmiş emiciler, filtre malzemeleri (başka bir şekilde tanımlanmamış ise yağ filtreleri), temizleme bezleri, koruyucu giysiler)</w:t>
            </w:r>
          </w:p>
        </w:tc>
      </w:tr>
      <w:tr w:rsidR="001F70FC" w:rsidRPr="00AE4C24" w14:paraId="6A28EFB6" w14:textId="77777777" w:rsidTr="001F70FC">
        <w:trPr>
          <w:trHeight w:val="283"/>
        </w:trPr>
        <w:tc>
          <w:tcPr>
            <w:tcW w:w="1701" w:type="dxa"/>
            <w:vAlign w:val="center"/>
          </w:tcPr>
          <w:p w14:paraId="4EFBE79D" w14:textId="77777777" w:rsidR="001F70FC" w:rsidRDefault="001F70FC" w:rsidP="007F25C3">
            <w:pPr>
              <w:jc w:val="both"/>
              <w:rPr>
                <w:bCs/>
                <w:iCs/>
              </w:rPr>
            </w:pPr>
            <w:r>
              <w:rPr>
                <w:bCs/>
                <w:iCs/>
              </w:rPr>
              <w:t>Üniversite geneli</w:t>
            </w:r>
          </w:p>
        </w:tc>
        <w:tc>
          <w:tcPr>
            <w:tcW w:w="2268" w:type="dxa"/>
            <w:vAlign w:val="center"/>
          </w:tcPr>
          <w:p w14:paraId="30F15504" w14:textId="77777777" w:rsidR="001F70FC" w:rsidRPr="00AE4C24" w:rsidRDefault="001F70FC" w:rsidP="007F25C3">
            <w:pPr>
              <w:jc w:val="both"/>
            </w:pPr>
            <w:r>
              <w:t>Atık hale gelmiş metalik ambalaj</w:t>
            </w:r>
          </w:p>
        </w:tc>
        <w:tc>
          <w:tcPr>
            <w:tcW w:w="1560" w:type="dxa"/>
            <w:vAlign w:val="center"/>
          </w:tcPr>
          <w:p w14:paraId="35575245" w14:textId="77777777" w:rsidR="001F70FC" w:rsidRPr="00AE4C24" w:rsidRDefault="001F70FC" w:rsidP="007F25C3">
            <w:pPr>
              <w:jc w:val="both"/>
            </w:pPr>
            <w:r w:rsidRPr="00AE4C24">
              <w:rPr>
                <w:bCs/>
                <w:iCs/>
              </w:rPr>
              <w:t>15 01 1</w:t>
            </w:r>
            <w:r>
              <w:rPr>
                <w:bCs/>
                <w:iCs/>
              </w:rPr>
              <w:t>1</w:t>
            </w:r>
            <w:r w:rsidRPr="00AE4C24">
              <w:rPr>
                <w:bCs/>
                <w:iCs/>
              </w:rPr>
              <w:t>*</w:t>
            </w:r>
          </w:p>
        </w:tc>
        <w:tc>
          <w:tcPr>
            <w:tcW w:w="4252" w:type="dxa"/>
          </w:tcPr>
          <w:p w14:paraId="71FBF668" w14:textId="77777777" w:rsidR="001F70FC" w:rsidRPr="003804DC" w:rsidRDefault="001F70FC" w:rsidP="007F25C3">
            <w:pPr>
              <w:pStyle w:val="ListeParagraf"/>
              <w:tabs>
                <w:tab w:val="left" w:pos="2625"/>
              </w:tabs>
              <w:jc w:val="both"/>
              <w:rPr>
                <w:bCs/>
              </w:rPr>
            </w:pPr>
            <w:r w:rsidRPr="003804DC">
              <w:rPr>
                <w:bCs/>
              </w:rPr>
              <w:t>Boş basınçlı konteynırlar dahil olmak üzere tehlikeli gözenekli katı yapılı (örneğin asbest) metalik ambalajlar</w:t>
            </w:r>
          </w:p>
        </w:tc>
      </w:tr>
      <w:tr w:rsidR="001F70FC" w:rsidRPr="00AE4C24" w14:paraId="0B2958F1" w14:textId="77777777" w:rsidTr="001F70FC">
        <w:trPr>
          <w:trHeight w:val="283"/>
        </w:trPr>
        <w:tc>
          <w:tcPr>
            <w:tcW w:w="1701" w:type="dxa"/>
            <w:vAlign w:val="center"/>
          </w:tcPr>
          <w:p w14:paraId="3F8103BE" w14:textId="77777777" w:rsidR="001F70FC" w:rsidRPr="00AE4C24" w:rsidRDefault="001F70FC" w:rsidP="007F25C3">
            <w:pPr>
              <w:jc w:val="both"/>
              <w:rPr>
                <w:bCs/>
                <w:iCs/>
              </w:rPr>
            </w:pPr>
            <w:r>
              <w:t>L</w:t>
            </w:r>
            <w:r w:rsidRPr="00AE4C24">
              <w:t>aboratu</w:t>
            </w:r>
            <w:r>
              <w:t>v</w:t>
            </w:r>
            <w:r w:rsidRPr="00AE4C24">
              <w:t>ar</w:t>
            </w:r>
            <w:r>
              <w:t>lar</w:t>
            </w:r>
          </w:p>
        </w:tc>
        <w:tc>
          <w:tcPr>
            <w:tcW w:w="2268" w:type="dxa"/>
            <w:vAlign w:val="center"/>
          </w:tcPr>
          <w:p w14:paraId="537955B5" w14:textId="77777777" w:rsidR="001F70FC" w:rsidRPr="00AE4C24" w:rsidRDefault="001F70FC" w:rsidP="007F25C3">
            <w:pPr>
              <w:jc w:val="both"/>
            </w:pPr>
            <w:r w:rsidRPr="00AE4C24">
              <w:t>Sterilizasyon, analiz</w:t>
            </w:r>
          </w:p>
        </w:tc>
        <w:tc>
          <w:tcPr>
            <w:tcW w:w="1560" w:type="dxa"/>
            <w:vAlign w:val="center"/>
          </w:tcPr>
          <w:p w14:paraId="70D9D7BE" w14:textId="77777777" w:rsidR="001F70FC" w:rsidRPr="00AE4C24" w:rsidRDefault="001F70FC" w:rsidP="007F25C3">
            <w:pPr>
              <w:jc w:val="both"/>
            </w:pPr>
            <w:r w:rsidRPr="00AE4C24">
              <w:t>18 01 06*</w:t>
            </w:r>
          </w:p>
        </w:tc>
        <w:tc>
          <w:tcPr>
            <w:tcW w:w="4252" w:type="dxa"/>
          </w:tcPr>
          <w:p w14:paraId="70368FCD" w14:textId="77777777" w:rsidR="001F70FC" w:rsidRPr="00AE4C24" w:rsidRDefault="001F70FC" w:rsidP="007F25C3">
            <w:pPr>
              <w:pStyle w:val="ListeParagraf"/>
              <w:tabs>
                <w:tab w:val="left" w:pos="2625"/>
              </w:tabs>
              <w:spacing w:line="276" w:lineRule="auto"/>
              <w:jc w:val="both"/>
              <w:rPr>
                <w:b/>
              </w:rPr>
            </w:pPr>
            <w:r w:rsidRPr="00AE4C24">
              <w:rPr>
                <w:b/>
              </w:rPr>
              <w:t>Sıvı kimyasal atıklar</w:t>
            </w:r>
            <w:r w:rsidRPr="00713658">
              <w:rPr>
                <w:b/>
              </w:rPr>
              <w:t xml:space="preserve"> </w:t>
            </w:r>
            <w:r w:rsidRPr="00713658">
              <w:rPr>
                <w:b/>
                <w:vertAlign w:val="superscript"/>
              </w:rPr>
              <w:t>1</w:t>
            </w:r>
          </w:p>
          <w:p w14:paraId="7837AE5F" w14:textId="77777777" w:rsidR="001F70FC" w:rsidRPr="00AE4C24" w:rsidRDefault="001F70FC" w:rsidP="007F25C3">
            <w:pPr>
              <w:pStyle w:val="ListeParagraf"/>
              <w:tabs>
                <w:tab w:val="left" w:pos="2625"/>
              </w:tabs>
              <w:jc w:val="both"/>
              <w:rPr>
                <w:b/>
              </w:rPr>
            </w:pPr>
            <w:r w:rsidRPr="00AE4C24">
              <w:t>Tehlikeli maddeler içeren ya da tehlikeli maddelerden oluşan kimyasallar</w:t>
            </w:r>
            <w:r>
              <w:t>.</w:t>
            </w:r>
          </w:p>
        </w:tc>
      </w:tr>
      <w:tr w:rsidR="001F70FC" w:rsidRPr="00AE4C24" w14:paraId="4F927BFA" w14:textId="77777777" w:rsidTr="001F70FC">
        <w:trPr>
          <w:trHeight w:val="283"/>
        </w:trPr>
        <w:tc>
          <w:tcPr>
            <w:tcW w:w="1701" w:type="dxa"/>
            <w:vAlign w:val="center"/>
          </w:tcPr>
          <w:p w14:paraId="4C45D4B7" w14:textId="77777777" w:rsidR="001F70FC" w:rsidRDefault="001F70FC" w:rsidP="007F25C3">
            <w:pPr>
              <w:jc w:val="both"/>
            </w:pPr>
            <w:r>
              <w:t>L</w:t>
            </w:r>
            <w:r w:rsidRPr="00AE4C24">
              <w:t>aboratu</w:t>
            </w:r>
            <w:r>
              <w:t>v</w:t>
            </w:r>
            <w:r w:rsidRPr="00AE4C24">
              <w:t>ar</w:t>
            </w:r>
            <w:r>
              <w:t>lar</w:t>
            </w:r>
          </w:p>
        </w:tc>
        <w:tc>
          <w:tcPr>
            <w:tcW w:w="2268" w:type="dxa"/>
            <w:vAlign w:val="center"/>
          </w:tcPr>
          <w:p w14:paraId="2DFE4F0B" w14:textId="77777777" w:rsidR="001F70FC" w:rsidRPr="00AE4C24" w:rsidRDefault="001F70FC" w:rsidP="007F25C3">
            <w:pPr>
              <w:jc w:val="both"/>
            </w:pPr>
            <w:r>
              <w:t>Araştırma</w:t>
            </w:r>
          </w:p>
        </w:tc>
        <w:tc>
          <w:tcPr>
            <w:tcW w:w="1560" w:type="dxa"/>
            <w:vAlign w:val="center"/>
          </w:tcPr>
          <w:p w14:paraId="102B1551" w14:textId="77777777" w:rsidR="001F70FC" w:rsidRPr="00AE4C24" w:rsidRDefault="001F70FC" w:rsidP="007F25C3">
            <w:pPr>
              <w:jc w:val="both"/>
            </w:pPr>
            <w:r w:rsidRPr="00BF65A7">
              <w:t>18 01 08*</w:t>
            </w:r>
          </w:p>
        </w:tc>
        <w:tc>
          <w:tcPr>
            <w:tcW w:w="4252" w:type="dxa"/>
          </w:tcPr>
          <w:p w14:paraId="5FDD805E" w14:textId="77777777" w:rsidR="001F70FC" w:rsidRPr="00AE4C24" w:rsidRDefault="001F70FC" w:rsidP="007F25C3">
            <w:pPr>
              <w:pStyle w:val="ListeParagraf"/>
              <w:tabs>
                <w:tab w:val="left" w:pos="2625"/>
              </w:tabs>
              <w:jc w:val="both"/>
              <w:rPr>
                <w:b/>
              </w:rPr>
            </w:pPr>
            <w:r w:rsidRPr="003804DC">
              <w:t>Sitotoksik ve sitostatik ilaçlar</w:t>
            </w:r>
            <w:r>
              <w:t xml:space="preserve"> </w:t>
            </w:r>
            <w:r w:rsidRPr="00713658">
              <w:rPr>
                <w:b/>
                <w:bCs/>
                <w:vertAlign w:val="superscript"/>
              </w:rPr>
              <w:t>2</w:t>
            </w:r>
          </w:p>
        </w:tc>
      </w:tr>
      <w:tr w:rsidR="001F70FC" w:rsidRPr="00AE4C24" w14:paraId="2386A0AB" w14:textId="77777777" w:rsidTr="001F70FC">
        <w:trPr>
          <w:trHeight w:val="283"/>
        </w:trPr>
        <w:tc>
          <w:tcPr>
            <w:tcW w:w="1701" w:type="dxa"/>
            <w:vAlign w:val="center"/>
          </w:tcPr>
          <w:p w14:paraId="41AAF9E4" w14:textId="77777777" w:rsidR="001F70FC" w:rsidRPr="00AE4C24" w:rsidRDefault="001F70FC" w:rsidP="007F25C3">
            <w:pPr>
              <w:pStyle w:val="ListeParagraf"/>
              <w:tabs>
                <w:tab w:val="left" w:pos="2625"/>
              </w:tabs>
              <w:jc w:val="both"/>
            </w:pPr>
            <w:r>
              <w:rPr>
                <w:bCs/>
                <w:iCs/>
              </w:rPr>
              <w:t>Üniversite geneli</w:t>
            </w:r>
          </w:p>
        </w:tc>
        <w:tc>
          <w:tcPr>
            <w:tcW w:w="2268" w:type="dxa"/>
            <w:vAlign w:val="center"/>
          </w:tcPr>
          <w:p w14:paraId="57417206" w14:textId="77777777" w:rsidR="001F70FC" w:rsidRPr="00AE4C24" w:rsidRDefault="001F70FC" w:rsidP="007F25C3">
            <w:pPr>
              <w:pStyle w:val="ListeParagraf"/>
              <w:tabs>
                <w:tab w:val="left" w:pos="2625"/>
              </w:tabs>
              <w:jc w:val="both"/>
            </w:pPr>
            <w:r>
              <w:t>Teknik, bakım, a</w:t>
            </w:r>
            <w:r w:rsidRPr="00AE4C24">
              <w:t>ydınlatma</w:t>
            </w:r>
          </w:p>
        </w:tc>
        <w:tc>
          <w:tcPr>
            <w:tcW w:w="1560" w:type="dxa"/>
            <w:vAlign w:val="center"/>
          </w:tcPr>
          <w:p w14:paraId="04C033FD" w14:textId="77777777" w:rsidR="001F70FC" w:rsidRPr="00AE4C24" w:rsidRDefault="001F70FC" w:rsidP="007F25C3">
            <w:pPr>
              <w:pStyle w:val="ListeParagraf"/>
              <w:tabs>
                <w:tab w:val="left" w:pos="2625"/>
              </w:tabs>
              <w:jc w:val="both"/>
            </w:pPr>
            <w:r w:rsidRPr="00AE4C24">
              <w:t>20 01 21*</w:t>
            </w:r>
          </w:p>
        </w:tc>
        <w:tc>
          <w:tcPr>
            <w:tcW w:w="4252" w:type="dxa"/>
          </w:tcPr>
          <w:p w14:paraId="5C972249" w14:textId="77777777" w:rsidR="001F70FC" w:rsidRPr="00AE4C24" w:rsidRDefault="001F70FC" w:rsidP="007F25C3">
            <w:pPr>
              <w:pStyle w:val="ListeParagraf"/>
              <w:tabs>
                <w:tab w:val="left" w:pos="2625"/>
              </w:tabs>
              <w:spacing w:line="276" w:lineRule="auto"/>
              <w:jc w:val="both"/>
              <w:rPr>
                <w:b/>
              </w:rPr>
            </w:pPr>
            <w:r w:rsidRPr="00AE4C24">
              <w:rPr>
                <w:b/>
              </w:rPr>
              <w:t>Flüoresan lambalar</w:t>
            </w:r>
          </w:p>
          <w:p w14:paraId="2D0B3F42" w14:textId="77777777" w:rsidR="001F70FC" w:rsidRPr="00AE4C24" w:rsidRDefault="001F70FC" w:rsidP="007F25C3">
            <w:pPr>
              <w:jc w:val="both"/>
              <w:rPr>
                <w:bCs/>
                <w:iCs/>
              </w:rPr>
            </w:pPr>
            <w:r w:rsidRPr="00AE4C24">
              <w:t>Flüoresan lambalar ve diğer cıva içeren atıklar</w:t>
            </w:r>
          </w:p>
        </w:tc>
      </w:tr>
      <w:tr w:rsidR="001F70FC" w:rsidRPr="00AE4C24" w14:paraId="2C5A5C8D" w14:textId="77777777" w:rsidTr="001F70FC">
        <w:trPr>
          <w:trHeight w:val="283"/>
        </w:trPr>
        <w:tc>
          <w:tcPr>
            <w:tcW w:w="1701" w:type="dxa"/>
            <w:vAlign w:val="center"/>
          </w:tcPr>
          <w:p w14:paraId="7ECE83DA" w14:textId="77777777" w:rsidR="001F70FC" w:rsidRPr="00AE4C24" w:rsidRDefault="001F70FC" w:rsidP="007F25C3">
            <w:pPr>
              <w:jc w:val="both"/>
              <w:rPr>
                <w:bCs/>
                <w:iCs/>
              </w:rPr>
            </w:pPr>
            <w:r>
              <w:rPr>
                <w:bCs/>
                <w:iCs/>
              </w:rPr>
              <w:t>Üniversite geneli</w:t>
            </w:r>
          </w:p>
        </w:tc>
        <w:tc>
          <w:tcPr>
            <w:tcW w:w="2268" w:type="dxa"/>
            <w:vAlign w:val="center"/>
          </w:tcPr>
          <w:p w14:paraId="53A54A30" w14:textId="77777777" w:rsidR="001F70FC" w:rsidRPr="00AE4C24" w:rsidRDefault="001F70FC" w:rsidP="007F25C3">
            <w:pPr>
              <w:jc w:val="both"/>
            </w:pPr>
            <w:r w:rsidRPr="00AE4C24">
              <w:t>Elektronik ekipmanlara ait atık piller</w:t>
            </w:r>
          </w:p>
        </w:tc>
        <w:tc>
          <w:tcPr>
            <w:tcW w:w="1560" w:type="dxa"/>
            <w:vAlign w:val="center"/>
          </w:tcPr>
          <w:p w14:paraId="071C075B" w14:textId="77777777" w:rsidR="001F70FC" w:rsidRPr="00AE4C24" w:rsidRDefault="001F70FC" w:rsidP="007F25C3">
            <w:pPr>
              <w:jc w:val="both"/>
              <w:rPr>
                <w:bCs/>
                <w:iCs/>
              </w:rPr>
            </w:pPr>
            <w:r w:rsidRPr="00AE4C24">
              <w:rPr>
                <w:bCs/>
                <w:iCs/>
              </w:rPr>
              <w:t>20 01 33*</w:t>
            </w:r>
          </w:p>
        </w:tc>
        <w:tc>
          <w:tcPr>
            <w:tcW w:w="4252" w:type="dxa"/>
          </w:tcPr>
          <w:p w14:paraId="5952E175" w14:textId="77777777" w:rsidR="001F70FC" w:rsidRPr="00AE4C24" w:rsidRDefault="001F70FC" w:rsidP="007F25C3">
            <w:pPr>
              <w:jc w:val="both"/>
              <w:rPr>
                <w:b/>
                <w:bCs/>
                <w:iCs/>
              </w:rPr>
            </w:pPr>
            <w:r w:rsidRPr="00AE4C24">
              <w:rPr>
                <w:b/>
                <w:bCs/>
                <w:iCs/>
              </w:rPr>
              <w:t>Pil</w:t>
            </w:r>
          </w:p>
          <w:p w14:paraId="5BA03692" w14:textId="77777777" w:rsidR="001F70FC" w:rsidRPr="00AE4C24" w:rsidRDefault="001F70FC" w:rsidP="007F25C3">
            <w:pPr>
              <w:jc w:val="both"/>
              <w:rPr>
                <w:bCs/>
                <w:iCs/>
              </w:rPr>
            </w:pPr>
            <w:r w:rsidRPr="00AE4C24">
              <w:rPr>
                <w:bCs/>
                <w:iCs/>
              </w:rPr>
              <w:t>16 06 01, 16 06 02 veya 16 06 03’un altında geçen pil ve akümülatörler ve bu pilleri içeren sınıflandırılmamış karışık pil ve akümülatörler</w:t>
            </w:r>
          </w:p>
        </w:tc>
      </w:tr>
      <w:tr w:rsidR="001F70FC" w:rsidRPr="00AE4C24" w14:paraId="70BA4DC9" w14:textId="77777777" w:rsidTr="001F70FC">
        <w:trPr>
          <w:trHeight w:val="283"/>
        </w:trPr>
        <w:tc>
          <w:tcPr>
            <w:tcW w:w="1701" w:type="dxa"/>
            <w:vAlign w:val="center"/>
          </w:tcPr>
          <w:p w14:paraId="219D5B13" w14:textId="77777777" w:rsidR="001F70FC" w:rsidRPr="00AE4C24" w:rsidRDefault="001F70FC" w:rsidP="007F25C3">
            <w:pPr>
              <w:jc w:val="both"/>
              <w:rPr>
                <w:bCs/>
                <w:iCs/>
              </w:rPr>
            </w:pPr>
            <w:r>
              <w:rPr>
                <w:bCs/>
                <w:iCs/>
              </w:rPr>
              <w:t>Üniversite geneli/ofisler</w:t>
            </w:r>
          </w:p>
        </w:tc>
        <w:tc>
          <w:tcPr>
            <w:tcW w:w="2268" w:type="dxa"/>
            <w:vAlign w:val="center"/>
          </w:tcPr>
          <w:p w14:paraId="2CBBB72E" w14:textId="77777777" w:rsidR="001F70FC" w:rsidRPr="00AE4C24" w:rsidRDefault="001F70FC" w:rsidP="007F25C3">
            <w:pPr>
              <w:jc w:val="both"/>
            </w:pPr>
            <w:r w:rsidRPr="00AE4C24">
              <w:t>Ömrünü tamamlamış elektrikli ve elektronik ekipmanlar</w:t>
            </w:r>
          </w:p>
        </w:tc>
        <w:tc>
          <w:tcPr>
            <w:tcW w:w="1560" w:type="dxa"/>
            <w:vAlign w:val="center"/>
          </w:tcPr>
          <w:p w14:paraId="386F19EE" w14:textId="77777777" w:rsidR="001F70FC" w:rsidRPr="00AE4C24" w:rsidRDefault="001F70FC" w:rsidP="007F25C3">
            <w:pPr>
              <w:jc w:val="both"/>
              <w:rPr>
                <w:bCs/>
                <w:iCs/>
              </w:rPr>
            </w:pPr>
            <w:r w:rsidRPr="00AE4C24">
              <w:rPr>
                <w:bCs/>
                <w:iCs/>
              </w:rPr>
              <w:t>16 02 13*</w:t>
            </w:r>
          </w:p>
        </w:tc>
        <w:tc>
          <w:tcPr>
            <w:tcW w:w="4252" w:type="dxa"/>
          </w:tcPr>
          <w:p w14:paraId="19429E79" w14:textId="77777777" w:rsidR="001F70FC" w:rsidRPr="00AE4C24" w:rsidRDefault="001F70FC" w:rsidP="007F25C3">
            <w:pPr>
              <w:jc w:val="both"/>
              <w:rPr>
                <w:b/>
                <w:bCs/>
                <w:iCs/>
              </w:rPr>
            </w:pPr>
            <w:r w:rsidRPr="00AE4C24">
              <w:rPr>
                <w:b/>
                <w:bCs/>
                <w:iCs/>
              </w:rPr>
              <w:t>Elektronik Ekipman</w:t>
            </w:r>
          </w:p>
          <w:p w14:paraId="2BC647B9" w14:textId="77777777" w:rsidR="001F70FC" w:rsidRPr="00AE4C24" w:rsidRDefault="001F70FC" w:rsidP="007F25C3">
            <w:pPr>
              <w:jc w:val="both"/>
              <w:rPr>
                <w:bCs/>
                <w:iCs/>
              </w:rPr>
            </w:pPr>
            <w:r w:rsidRPr="00AE4C24">
              <w:rPr>
                <w:bCs/>
                <w:iCs/>
              </w:rPr>
              <w:t>16 02 09’dan 16 02 12’ye kadar olanların dışındaki tehlikeli parçalar içeren ıskarta ekipmanlar</w:t>
            </w:r>
          </w:p>
        </w:tc>
      </w:tr>
      <w:tr w:rsidR="001F70FC" w:rsidRPr="00AE4C24" w14:paraId="38B8CD24" w14:textId="77777777" w:rsidTr="001F70FC">
        <w:trPr>
          <w:trHeight w:val="283"/>
        </w:trPr>
        <w:tc>
          <w:tcPr>
            <w:tcW w:w="1701" w:type="dxa"/>
            <w:vAlign w:val="center"/>
          </w:tcPr>
          <w:p w14:paraId="36470019" w14:textId="77777777" w:rsidR="001F70FC" w:rsidRPr="00AE4C24" w:rsidRDefault="001F70FC" w:rsidP="007F25C3">
            <w:pPr>
              <w:jc w:val="both"/>
              <w:rPr>
                <w:bCs/>
                <w:iCs/>
              </w:rPr>
            </w:pPr>
            <w:r>
              <w:rPr>
                <w:bCs/>
                <w:iCs/>
              </w:rPr>
              <w:t>Üniversite geneli/ofisler</w:t>
            </w:r>
            <w:r w:rsidRPr="00AE4C24">
              <w:rPr>
                <w:bCs/>
                <w:iCs/>
              </w:rPr>
              <w:t xml:space="preserve"> Ofis</w:t>
            </w:r>
          </w:p>
        </w:tc>
        <w:tc>
          <w:tcPr>
            <w:tcW w:w="2268" w:type="dxa"/>
            <w:vAlign w:val="center"/>
          </w:tcPr>
          <w:p w14:paraId="5CDB7E18" w14:textId="77777777" w:rsidR="001F70FC" w:rsidRPr="00AE4C24" w:rsidRDefault="001F70FC" w:rsidP="007F25C3">
            <w:pPr>
              <w:jc w:val="both"/>
              <w:rPr>
                <w:bCs/>
                <w:iCs/>
              </w:rPr>
            </w:pPr>
            <w:r w:rsidRPr="00AE4C24">
              <w:rPr>
                <w:bCs/>
                <w:iCs/>
              </w:rPr>
              <w:t>Atık Hale Gelmiş Toner/Kartuşlar</w:t>
            </w:r>
          </w:p>
        </w:tc>
        <w:tc>
          <w:tcPr>
            <w:tcW w:w="1560" w:type="dxa"/>
            <w:vAlign w:val="center"/>
          </w:tcPr>
          <w:p w14:paraId="6B8155B4" w14:textId="77777777" w:rsidR="001F70FC" w:rsidRPr="00AE4C24" w:rsidRDefault="001F70FC" w:rsidP="007F25C3">
            <w:pPr>
              <w:jc w:val="both"/>
              <w:rPr>
                <w:bCs/>
                <w:iCs/>
              </w:rPr>
            </w:pPr>
            <w:r w:rsidRPr="00AE4C24">
              <w:rPr>
                <w:bCs/>
                <w:iCs/>
              </w:rPr>
              <w:t>08 03 17*</w:t>
            </w:r>
          </w:p>
        </w:tc>
        <w:tc>
          <w:tcPr>
            <w:tcW w:w="4252" w:type="dxa"/>
          </w:tcPr>
          <w:p w14:paraId="5BC1C550" w14:textId="77777777" w:rsidR="001F70FC" w:rsidRPr="00AE4C24" w:rsidRDefault="001F70FC" w:rsidP="007F25C3">
            <w:pPr>
              <w:jc w:val="both"/>
              <w:rPr>
                <w:b/>
                <w:bCs/>
                <w:iCs/>
              </w:rPr>
            </w:pPr>
            <w:r w:rsidRPr="00AE4C24">
              <w:rPr>
                <w:b/>
                <w:bCs/>
                <w:iCs/>
              </w:rPr>
              <w:t>Toner / Kartuş</w:t>
            </w:r>
          </w:p>
          <w:p w14:paraId="33BB6FB2" w14:textId="77777777" w:rsidR="001F70FC" w:rsidRPr="00AE4C24" w:rsidRDefault="001F70FC" w:rsidP="007F25C3">
            <w:pPr>
              <w:jc w:val="both"/>
              <w:rPr>
                <w:bCs/>
                <w:iCs/>
              </w:rPr>
            </w:pPr>
            <w:r w:rsidRPr="00AE4C24">
              <w:rPr>
                <w:bCs/>
                <w:iCs/>
              </w:rPr>
              <w:t>Tehlikeli maddeler içeren atık baskı tonerleri</w:t>
            </w:r>
          </w:p>
        </w:tc>
      </w:tr>
      <w:tr w:rsidR="001F70FC" w:rsidRPr="00AE4C24" w14:paraId="5E3E3C5B" w14:textId="77777777" w:rsidTr="001F70FC">
        <w:trPr>
          <w:trHeight w:val="283"/>
        </w:trPr>
        <w:tc>
          <w:tcPr>
            <w:tcW w:w="1701" w:type="dxa"/>
            <w:vAlign w:val="center"/>
          </w:tcPr>
          <w:p w14:paraId="24A2B0E0" w14:textId="77777777" w:rsidR="001F70FC" w:rsidRDefault="001F70FC" w:rsidP="007F25C3">
            <w:pPr>
              <w:jc w:val="both"/>
              <w:rPr>
                <w:bCs/>
                <w:iCs/>
              </w:rPr>
            </w:pPr>
            <w:r>
              <w:rPr>
                <w:bCs/>
                <w:iCs/>
              </w:rPr>
              <w:t>Yemekhane</w:t>
            </w:r>
          </w:p>
        </w:tc>
        <w:tc>
          <w:tcPr>
            <w:tcW w:w="2268" w:type="dxa"/>
            <w:vAlign w:val="center"/>
          </w:tcPr>
          <w:p w14:paraId="10685034" w14:textId="77777777" w:rsidR="001F70FC" w:rsidRPr="00AE4C24" w:rsidRDefault="001F70FC" w:rsidP="007F25C3">
            <w:pPr>
              <w:jc w:val="both"/>
              <w:rPr>
                <w:bCs/>
                <w:iCs/>
              </w:rPr>
            </w:pPr>
            <w:r>
              <w:rPr>
                <w:bCs/>
                <w:iCs/>
              </w:rPr>
              <w:t>Yemekhaneler</w:t>
            </w:r>
          </w:p>
        </w:tc>
        <w:tc>
          <w:tcPr>
            <w:tcW w:w="1560" w:type="dxa"/>
            <w:vAlign w:val="center"/>
          </w:tcPr>
          <w:p w14:paraId="0CD991AB" w14:textId="77777777" w:rsidR="001F70FC" w:rsidRPr="00AE4C24" w:rsidRDefault="001F70FC" w:rsidP="007F25C3">
            <w:pPr>
              <w:jc w:val="both"/>
              <w:rPr>
                <w:bCs/>
                <w:iCs/>
              </w:rPr>
            </w:pPr>
            <w:r>
              <w:rPr>
                <w:bCs/>
                <w:iCs/>
              </w:rPr>
              <w:t>20 01 26*</w:t>
            </w:r>
          </w:p>
        </w:tc>
        <w:tc>
          <w:tcPr>
            <w:tcW w:w="4252" w:type="dxa"/>
          </w:tcPr>
          <w:p w14:paraId="11B5F822" w14:textId="77777777" w:rsidR="001F70FC" w:rsidRDefault="001F70FC" w:rsidP="007F25C3">
            <w:pPr>
              <w:jc w:val="both"/>
              <w:rPr>
                <w:b/>
                <w:bCs/>
                <w:iCs/>
                <w:vertAlign w:val="superscript"/>
              </w:rPr>
            </w:pPr>
            <w:r>
              <w:rPr>
                <w:b/>
                <w:bCs/>
                <w:iCs/>
              </w:rPr>
              <w:t xml:space="preserve">Bitkisel Yağlar </w:t>
            </w:r>
            <w:r w:rsidRPr="00574118">
              <w:rPr>
                <w:b/>
                <w:bCs/>
                <w:iCs/>
                <w:vertAlign w:val="superscript"/>
              </w:rPr>
              <w:t>3</w:t>
            </w:r>
          </w:p>
          <w:p w14:paraId="0CFCEDDF" w14:textId="77777777" w:rsidR="001F70FC" w:rsidRPr="00087352" w:rsidRDefault="001F70FC" w:rsidP="007F25C3">
            <w:pPr>
              <w:jc w:val="both"/>
              <w:rPr>
                <w:iCs/>
              </w:rPr>
            </w:pPr>
            <w:r w:rsidRPr="00087352">
              <w:rPr>
                <w:iCs/>
              </w:rPr>
              <w:t>20 01 25 dışındaki sıvı ve katı yağlar</w:t>
            </w:r>
          </w:p>
        </w:tc>
      </w:tr>
    </w:tbl>
    <w:bookmarkEnd w:id="2"/>
    <w:p w14:paraId="149E5FAE" w14:textId="77777777" w:rsidR="001F70FC" w:rsidRPr="00C129AB" w:rsidRDefault="001F70FC" w:rsidP="001F70FC">
      <w:pPr>
        <w:ind w:left="360"/>
        <w:jc w:val="both"/>
        <w:rPr>
          <w:b/>
          <w:bCs/>
          <w:iCs/>
          <w:sz w:val="18"/>
          <w:szCs w:val="18"/>
        </w:rPr>
      </w:pPr>
      <w:r w:rsidRPr="00C129AB">
        <w:rPr>
          <w:b/>
          <w:bCs/>
          <w:iCs/>
          <w:sz w:val="18"/>
          <w:szCs w:val="18"/>
        </w:rPr>
        <w:t>Açıklamalar</w:t>
      </w:r>
    </w:p>
    <w:p w14:paraId="1AC949EA" w14:textId="77777777" w:rsidR="001F70FC" w:rsidRPr="00C129AB" w:rsidRDefault="001F70FC" w:rsidP="001F70FC">
      <w:pPr>
        <w:ind w:left="360"/>
        <w:jc w:val="both"/>
        <w:rPr>
          <w:iCs/>
          <w:sz w:val="18"/>
          <w:szCs w:val="18"/>
        </w:rPr>
      </w:pPr>
      <w:r w:rsidRPr="00C129AB">
        <w:rPr>
          <w:b/>
          <w:bCs/>
          <w:iCs/>
          <w:sz w:val="18"/>
          <w:szCs w:val="18"/>
        </w:rPr>
        <w:t xml:space="preserve">1; </w:t>
      </w:r>
      <w:r w:rsidRPr="00C129AB">
        <w:rPr>
          <w:iCs/>
          <w:sz w:val="18"/>
          <w:szCs w:val="18"/>
        </w:rPr>
        <w:t>Enstitü bünyesinde kullanılan laboratuvar kimyasalları, formaldehit, alkol, pfa, hücresel boyama ve kültür sıvıları, farmasotik atıklar vb.</w:t>
      </w:r>
    </w:p>
    <w:p w14:paraId="37255639" w14:textId="77777777" w:rsidR="001F70FC" w:rsidRPr="00C129AB" w:rsidRDefault="001F70FC" w:rsidP="001F70FC">
      <w:pPr>
        <w:ind w:left="360"/>
        <w:jc w:val="both"/>
        <w:rPr>
          <w:b/>
          <w:bCs/>
          <w:iCs/>
          <w:sz w:val="18"/>
          <w:szCs w:val="18"/>
        </w:rPr>
      </w:pPr>
      <w:r w:rsidRPr="00C129AB">
        <w:rPr>
          <w:b/>
          <w:bCs/>
          <w:iCs/>
          <w:sz w:val="18"/>
          <w:szCs w:val="18"/>
        </w:rPr>
        <w:t xml:space="preserve">2; </w:t>
      </w:r>
      <w:r w:rsidRPr="00C129AB">
        <w:rPr>
          <w:iCs/>
          <w:sz w:val="18"/>
          <w:szCs w:val="18"/>
        </w:rPr>
        <w:t>İlaç ve ilaç artıkları çıkmamaktadır. Çıkma ihtimaline karşı bildirilmiştir.</w:t>
      </w:r>
    </w:p>
    <w:p w14:paraId="2E6995BC" w14:textId="77777777" w:rsidR="001F70FC" w:rsidRPr="00C129AB" w:rsidRDefault="001F70FC" w:rsidP="001F70FC">
      <w:pPr>
        <w:ind w:firstLine="360"/>
        <w:jc w:val="both"/>
        <w:rPr>
          <w:b/>
          <w:bCs/>
          <w:iCs/>
          <w:sz w:val="18"/>
          <w:szCs w:val="18"/>
        </w:rPr>
      </w:pPr>
      <w:r w:rsidRPr="00C129AB">
        <w:rPr>
          <w:b/>
          <w:bCs/>
          <w:iCs/>
          <w:sz w:val="18"/>
          <w:szCs w:val="18"/>
        </w:rPr>
        <w:t>3;</w:t>
      </w:r>
      <w:r>
        <w:rPr>
          <w:bCs/>
          <w:iCs/>
          <w:sz w:val="18"/>
          <w:szCs w:val="18"/>
        </w:rPr>
        <w:t xml:space="preserve"> </w:t>
      </w:r>
      <w:r w:rsidRPr="00C129AB">
        <w:rPr>
          <w:bCs/>
          <w:iCs/>
          <w:sz w:val="18"/>
          <w:szCs w:val="18"/>
        </w:rPr>
        <w:t>Yemek hizmetleri ISS Catering tarafından sağlanmakta olup Bitkisel Atık Yağların yönetimi ISS tarafından yürütülmektedir.</w:t>
      </w:r>
    </w:p>
    <w:p w14:paraId="23A21CA6" w14:textId="77777777" w:rsidR="001F70FC" w:rsidRDefault="001F70FC" w:rsidP="001F70FC">
      <w:pPr>
        <w:pStyle w:val="ListeParagraf"/>
        <w:tabs>
          <w:tab w:val="left" w:pos="426"/>
        </w:tabs>
        <w:ind w:left="-426" w:firstLine="852"/>
        <w:jc w:val="both"/>
        <w:rPr>
          <w:rFonts w:eastAsia="Calibri"/>
        </w:rPr>
      </w:pPr>
    </w:p>
    <w:p w14:paraId="1D31CD7F" w14:textId="77777777" w:rsidR="001F70FC" w:rsidRDefault="001F70FC" w:rsidP="001F70FC">
      <w:pPr>
        <w:pStyle w:val="ListeParagraf"/>
        <w:tabs>
          <w:tab w:val="left" w:pos="426"/>
        </w:tabs>
        <w:ind w:left="-426" w:firstLine="852"/>
        <w:jc w:val="both"/>
        <w:rPr>
          <w:rFonts w:eastAsia="Calibri"/>
        </w:rPr>
      </w:pPr>
    </w:p>
    <w:p w14:paraId="1AA535AA" w14:textId="77777777" w:rsidR="001F70FC" w:rsidRDefault="001F70FC" w:rsidP="001F70FC">
      <w:pPr>
        <w:pStyle w:val="ListeParagraf"/>
        <w:tabs>
          <w:tab w:val="left" w:pos="426"/>
        </w:tabs>
        <w:ind w:left="-426" w:firstLine="852"/>
        <w:jc w:val="both"/>
        <w:rPr>
          <w:rFonts w:eastAsia="Calibri"/>
        </w:rPr>
      </w:pPr>
    </w:p>
    <w:p w14:paraId="4F087AE5" w14:textId="77777777" w:rsidR="001F70FC" w:rsidRDefault="001F70FC" w:rsidP="001F70FC">
      <w:pPr>
        <w:pStyle w:val="ListeParagraf"/>
        <w:tabs>
          <w:tab w:val="left" w:pos="426"/>
        </w:tabs>
        <w:ind w:left="-426" w:firstLine="852"/>
        <w:jc w:val="both"/>
        <w:rPr>
          <w:rFonts w:eastAsia="Calibri"/>
        </w:rPr>
      </w:pPr>
    </w:p>
    <w:p w14:paraId="2D683DBE" w14:textId="10FCDA55" w:rsidR="001F70FC" w:rsidRPr="00513180" w:rsidRDefault="001F70FC" w:rsidP="001F70FC">
      <w:pPr>
        <w:pStyle w:val="Balk3"/>
        <w:rPr>
          <w:rFonts w:ascii="Times New Roman" w:hAnsi="Times New Roman" w:cs="Times New Roman"/>
          <w:color w:val="auto"/>
        </w:rPr>
      </w:pPr>
      <w:bookmarkStart w:id="3" w:name="_Toc58858234"/>
      <w:r w:rsidRPr="00513180">
        <w:rPr>
          <w:rFonts w:ascii="Times New Roman" w:hAnsi="Times New Roman" w:cs="Times New Roman"/>
          <w:color w:val="auto"/>
        </w:rPr>
        <w:t xml:space="preserve">Tablo </w:t>
      </w:r>
      <w:r>
        <w:rPr>
          <w:rFonts w:ascii="Times New Roman" w:hAnsi="Times New Roman" w:cs="Times New Roman"/>
          <w:color w:val="auto"/>
        </w:rPr>
        <w:t>2</w:t>
      </w:r>
      <w:r w:rsidRPr="00513180">
        <w:rPr>
          <w:rFonts w:ascii="Times New Roman" w:hAnsi="Times New Roman" w:cs="Times New Roman"/>
          <w:color w:val="auto"/>
        </w:rPr>
        <w:t xml:space="preserve">. </w:t>
      </w:r>
      <w:r>
        <w:rPr>
          <w:rFonts w:ascii="Times New Roman" w:hAnsi="Times New Roman" w:cs="Times New Roman"/>
          <w:color w:val="auto"/>
        </w:rPr>
        <w:t xml:space="preserve">Üniversite </w:t>
      </w:r>
      <w:r w:rsidRPr="00513180">
        <w:rPr>
          <w:rFonts w:ascii="Times New Roman" w:hAnsi="Times New Roman" w:cs="Times New Roman"/>
          <w:color w:val="auto"/>
        </w:rPr>
        <w:t>Türlerine göre tıbbi atık kaynakları</w:t>
      </w:r>
      <w:bookmarkEnd w:id="3"/>
    </w:p>
    <w:tbl>
      <w:tblPr>
        <w:tblStyle w:val="TabloKlavuzu"/>
        <w:tblW w:w="9781" w:type="dxa"/>
        <w:tblInd w:w="108" w:type="dxa"/>
        <w:tblLayout w:type="fixed"/>
        <w:tblLook w:val="04A0" w:firstRow="1" w:lastRow="0" w:firstColumn="1" w:lastColumn="0" w:noHBand="0" w:noVBand="1"/>
      </w:tblPr>
      <w:tblGrid>
        <w:gridCol w:w="1701"/>
        <w:gridCol w:w="2268"/>
        <w:gridCol w:w="1560"/>
        <w:gridCol w:w="4252"/>
      </w:tblGrid>
      <w:tr w:rsidR="001F70FC" w:rsidRPr="00AE4C24" w14:paraId="06E20EDB" w14:textId="77777777" w:rsidTr="001F70FC">
        <w:tc>
          <w:tcPr>
            <w:tcW w:w="1701" w:type="dxa"/>
          </w:tcPr>
          <w:p w14:paraId="13156649" w14:textId="77777777" w:rsidR="001F70FC" w:rsidRPr="00AE4C24" w:rsidRDefault="001F70FC" w:rsidP="007F25C3">
            <w:pPr>
              <w:tabs>
                <w:tab w:val="left" w:pos="2625"/>
              </w:tabs>
              <w:spacing w:line="276" w:lineRule="auto"/>
              <w:jc w:val="both"/>
              <w:rPr>
                <w:b/>
              </w:rPr>
            </w:pPr>
            <w:bookmarkStart w:id="4" w:name="_Hlk58667820"/>
            <w:r w:rsidRPr="00AE4C24">
              <w:rPr>
                <w:b/>
              </w:rPr>
              <w:t>Faaliyet Alanları</w:t>
            </w:r>
          </w:p>
        </w:tc>
        <w:tc>
          <w:tcPr>
            <w:tcW w:w="2268" w:type="dxa"/>
          </w:tcPr>
          <w:p w14:paraId="3701C434" w14:textId="77777777" w:rsidR="001F70FC" w:rsidRPr="00AE4C24" w:rsidRDefault="001F70FC" w:rsidP="007F25C3">
            <w:pPr>
              <w:tabs>
                <w:tab w:val="left" w:pos="2625"/>
              </w:tabs>
              <w:spacing w:line="276" w:lineRule="auto"/>
              <w:jc w:val="both"/>
              <w:rPr>
                <w:b/>
              </w:rPr>
            </w:pPr>
            <w:r w:rsidRPr="00AE4C24">
              <w:rPr>
                <w:b/>
              </w:rPr>
              <w:t>Faaliyet/İşlemler</w:t>
            </w:r>
          </w:p>
        </w:tc>
        <w:tc>
          <w:tcPr>
            <w:tcW w:w="1560" w:type="dxa"/>
          </w:tcPr>
          <w:p w14:paraId="59D0D5E2" w14:textId="77777777" w:rsidR="001F70FC" w:rsidRPr="00AE4C24" w:rsidRDefault="001F70FC" w:rsidP="007F25C3">
            <w:pPr>
              <w:tabs>
                <w:tab w:val="left" w:pos="2625"/>
              </w:tabs>
              <w:spacing w:line="276" w:lineRule="auto"/>
              <w:jc w:val="both"/>
              <w:rPr>
                <w:b/>
              </w:rPr>
            </w:pPr>
            <w:r w:rsidRPr="00AE4C24">
              <w:rPr>
                <w:b/>
              </w:rPr>
              <w:t>Tesiste Oluşan Atıkların Kodları</w:t>
            </w:r>
          </w:p>
        </w:tc>
        <w:tc>
          <w:tcPr>
            <w:tcW w:w="4252" w:type="dxa"/>
          </w:tcPr>
          <w:p w14:paraId="3BAA1485" w14:textId="77777777" w:rsidR="001F70FC" w:rsidRPr="00AE4C24" w:rsidRDefault="001F70FC" w:rsidP="007F25C3">
            <w:pPr>
              <w:tabs>
                <w:tab w:val="left" w:pos="2625"/>
              </w:tabs>
              <w:jc w:val="both"/>
              <w:rPr>
                <w:b/>
              </w:rPr>
            </w:pPr>
            <w:r w:rsidRPr="00AE4C24">
              <w:rPr>
                <w:b/>
                <w:bCs/>
                <w:iCs/>
              </w:rPr>
              <w:t>Tesiste Oluşan Tıbbi Atıklar</w:t>
            </w:r>
          </w:p>
        </w:tc>
      </w:tr>
      <w:tr w:rsidR="001F70FC" w:rsidRPr="00AE4C24" w14:paraId="6D013465" w14:textId="77777777" w:rsidTr="001F70FC">
        <w:trPr>
          <w:trHeight w:val="873"/>
        </w:trPr>
        <w:tc>
          <w:tcPr>
            <w:tcW w:w="1701" w:type="dxa"/>
          </w:tcPr>
          <w:p w14:paraId="2960A78D" w14:textId="77777777" w:rsidR="001F70FC" w:rsidRPr="00AE4C24" w:rsidRDefault="001F70FC" w:rsidP="007F25C3">
            <w:pPr>
              <w:tabs>
                <w:tab w:val="left" w:pos="2625"/>
              </w:tabs>
              <w:spacing w:line="276" w:lineRule="auto"/>
              <w:jc w:val="both"/>
            </w:pPr>
          </w:p>
          <w:p w14:paraId="7C088457" w14:textId="77777777" w:rsidR="001F70FC" w:rsidRPr="00AE4C24" w:rsidRDefault="001F70FC" w:rsidP="007F25C3">
            <w:pPr>
              <w:tabs>
                <w:tab w:val="left" w:pos="2625"/>
              </w:tabs>
              <w:spacing w:line="276" w:lineRule="auto"/>
              <w:jc w:val="both"/>
            </w:pPr>
            <w:r>
              <w:t>Anatomi ve Patoloji laboratuvarları</w:t>
            </w:r>
            <w:r w:rsidRPr="00701C4B">
              <w:rPr>
                <w:vertAlign w:val="superscript"/>
              </w:rPr>
              <w:t xml:space="preserve"> 1</w:t>
            </w:r>
          </w:p>
        </w:tc>
        <w:tc>
          <w:tcPr>
            <w:tcW w:w="2268" w:type="dxa"/>
          </w:tcPr>
          <w:p w14:paraId="6DC9FFAE" w14:textId="77777777" w:rsidR="001F70FC" w:rsidRPr="00AE4C24" w:rsidRDefault="001F70FC" w:rsidP="007F25C3">
            <w:pPr>
              <w:tabs>
                <w:tab w:val="left" w:pos="2625"/>
              </w:tabs>
              <w:spacing w:line="276" w:lineRule="auto"/>
              <w:jc w:val="both"/>
            </w:pPr>
          </w:p>
          <w:p w14:paraId="79629CA2" w14:textId="77777777" w:rsidR="001F70FC" w:rsidRPr="00AE4C24" w:rsidRDefault="001F70FC" w:rsidP="007F25C3">
            <w:pPr>
              <w:tabs>
                <w:tab w:val="left" w:pos="2625"/>
              </w:tabs>
              <w:spacing w:line="276" w:lineRule="auto"/>
              <w:jc w:val="both"/>
            </w:pPr>
            <w:r>
              <w:t>Eğitim</w:t>
            </w:r>
          </w:p>
        </w:tc>
        <w:tc>
          <w:tcPr>
            <w:tcW w:w="1560" w:type="dxa"/>
            <w:vAlign w:val="center"/>
          </w:tcPr>
          <w:p w14:paraId="571FFEBE" w14:textId="77777777" w:rsidR="001F70FC" w:rsidRPr="00AE4C24" w:rsidRDefault="001F70FC" w:rsidP="007F25C3">
            <w:pPr>
              <w:tabs>
                <w:tab w:val="left" w:pos="2625"/>
              </w:tabs>
              <w:jc w:val="both"/>
            </w:pPr>
            <w:r w:rsidRPr="00AE4C24">
              <w:t>18 01 03*</w:t>
            </w:r>
          </w:p>
        </w:tc>
        <w:tc>
          <w:tcPr>
            <w:tcW w:w="4252" w:type="dxa"/>
            <w:vAlign w:val="center"/>
          </w:tcPr>
          <w:p w14:paraId="017C9DA9" w14:textId="77777777" w:rsidR="001F70FC" w:rsidRPr="00AE4C24" w:rsidRDefault="001F70FC" w:rsidP="007F25C3">
            <w:pPr>
              <w:tabs>
                <w:tab w:val="left" w:pos="2625"/>
              </w:tabs>
              <w:spacing w:line="276" w:lineRule="auto"/>
              <w:jc w:val="both"/>
              <w:rPr>
                <w:b/>
              </w:rPr>
            </w:pPr>
            <w:r w:rsidRPr="00AE4C24">
              <w:rPr>
                <w:b/>
              </w:rPr>
              <w:t>Tıbbi Atık</w:t>
            </w:r>
            <w:r>
              <w:rPr>
                <w:b/>
              </w:rPr>
              <w:t xml:space="preserve"> </w:t>
            </w:r>
          </w:p>
          <w:p w14:paraId="24B91FAF" w14:textId="77777777" w:rsidR="001F70FC" w:rsidRPr="00AE4C24" w:rsidRDefault="001F70FC" w:rsidP="007F25C3">
            <w:pPr>
              <w:tabs>
                <w:tab w:val="left" w:pos="2625"/>
              </w:tabs>
              <w:spacing w:line="276" w:lineRule="auto"/>
              <w:jc w:val="both"/>
            </w:pPr>
            <w:r w:rsidRPr="00AE4C24">
              <w:t>Enfeksiyonu önlemek amacı ile toplanmaları ve bertarafı özel işleme tabi olan atıklar</w:t>
            </w:r>
          </w:p>
        </w:tc>
      </w:tr>
      <w:tr w:rsidR="001F70FC" w:rsidRPr="00AE4C24" w14:paraId="25551211" w14:textId="77777777" w:rsidTr="001F70FC">
        <w:tc>
          <w:tcPr>
            <w:tcW w:w="1701" w:type="dxa"/>
          </w:tcPr>
          <w:p w14:paraId="6243F865" w14:textId="77777777" w:rsidR="001F70FC" w:rsidRPr="00AE4C24" w:rsidRDefault="001F70FC" w:rsidP="007F25C3">
            <w:pPr>
              <w:tabs>
                <w:tab w:val="left" w:pos="2625"/>
              </w:tabs>
              <w:spacing w:line="276" w:lineRule="auto"/>
              <w:jc w:val="both"/>
              <w:rPr>
                <w:b/>
              </w:rPr>
            </w:pPr>
            <w:r>
              <w:t xml:space="preserve">Anatomi ve Patoloji laboratuvarları </w:t>
            </w:r>
            <w:r w:rsidRPr="00701C4B">
              <w:rPr>
                <w:vertAlign w:val="superscript"/>
              </w:rPr>
              <w:t>1</w:t>
            </w:r>
          </w:p>
        </w:tc>
        <w:tc>
          <w:tcPr>
            <w:tcW w:w="2268" w:type="dxa"/>
          </w:tcPr>
          <w:p w14:paraId="649D19EC" w14:textId="77777777" w:rsidR="001F70FC" w:rsidRPr="00AE4C24" w:rsidRDefault="001F70FC" w:rsidP="007F25C3">
            <w:pPr>
              <w:tabs>
                <w:tab w:val="left" w:pos="2625"/>
              </w:tabs>
              <w:spacing w:line="276" w:lineRule="auto"/>
              <w:jc w:val="both"/>
            </w:pPr>
          </w:p>
          <w:p w14:paraId="79F86DC3" w14:textId="77777777" w:rsidR="001F70FC" w:rsidRPr="00AE4C24" w:rsidRDefault="001F70FC" w:rsidP="007F25C3">
            <w:pPr>
              <w:tabs>
                <w:tab w:val="left" w:pos="2625"/>
              </w:tabs>
              <w:spacing w:line="276" w:lineRule="auto"/>
              <w:jc w:val="both"/>
              <w:rPr>
                <w:b/>
              </w:rPr>
            </w:pPr>
            <w:r>
              <w:t>Eğitim</w:t>
            </w:r>
          </w:p>
        </w:tc>
        <w:tc>
          <w:tcPr>
            <w:tcW w:w="1560" w:type="dxa"/>
            <w:vAlign w:val="center"/>
          </w:tcPr>
          <w:p w14:paraId="4A97DBC8" w14:textId="77777777" w:rsidR="001F70FC" w:rsidRPr="00AE4C24" w:rsidRDefault="001F70FC" w:rsidP="007F25C3">
            <w:pPr>
              <w:tabs>
                <w:tab w:val="left" w:pos="2625"/>
              </w:tabs>
              <w:jc w:val="both"/>
            </w:pPr>
            <w:r w:rsidRPr="00AE4C24">
              <w:t>18 01 02*</w:t>
            </w:r>
          </w:p>
        </w:tc>
        <w:tc>
          <w:tcPr>
            <w:tcW w:w="4252" w:type="dxa"/>
            <w:vAlign w:val="center"/>
          </w:tcPr>
          <w:p w14:paraId="3ED770EE" w14:textId="77777777" w:rsidR="001F70FC" w:rsidRPr="00AE4C24" w:rsidRDefault="001F70FC" w:rsidP="007F25C3">
            <w:pPr>
              <w:tabs>
                <w:tab w:val="left" w:pos="2625"/>
              </w:tabs>
              <w:spacing w:line="276" w:lineRule="auto"/>
              <w:jc w:val="both"/>
              <w:rPr>
                <w:b/>
              </w:rPr>
            </w:pPr>
            <w:r w:rsidRPr="00AE4C24">
              <w:rPr>
                <w:b/>
              </w:rPr>
              <w:t>Patolojik Atık</w:t>
            </w:r>
          </w:p>
          <w:p w14:paraId="6A143C2A" w14:textId="77777777" w:rsidR="001F70FC" w:rsidRPr="00AE4C24" w:rsidRDefault="001F70FC" w:rsidP="007F25C3">
            <w:pPr>
              <w:tabs>
                <w:tab w:val="left" w:pos="2625"/>
              </w:tabs>
              <w:spacing w:line="276" w:lineRule="auto"/>
              <w:jc w:val="both"/>
              <w:rPr>
                <w:b/>
              </w:rPr>
            </w:pPr>
            <w:r w:rsidRPr="00AE4C24">
              <w:t>Kan torbaları ve kan yedekleri dahil vücut parçaları ve organları (18 01 03 hariç)</w:t>
            </w:r>
          </w:p>
        </w:tc>
      </w:tr>
    </w:tbl>
    <w:p w14:paraId="4BA2E4DA" w14:textId="77777777" w:rsidR="001F70FC" w:rsidRPr="00AB276D" w:rsidRDefault="001F70FC" w:rsidP="001F70FC">
      <w:pPr>
        <w:jc w:val="both"/>
        <w:rPr>
          <w:b/>
          <w:bCs/>
          <w:iCs/>
          <w:sz w:val="18"/>
          <w:szCs w:val="18"/>
        </w:rPr>
      </w:pPr>
      <w:bookmarkStart w:id="5" w:name="_Hlk58667842"/>
      <w:bookmarkEnd w:id="4"/>
      <w:r w:rsidRPr="00AB276D">
        <w:rPr>
          <w:b/>
          <w:bCs/>
          <w:iCs/>
          <w:sz w:val="18"/>
          <w:szCs w:val="18"/>
        </w:rPr>
        <w:t>Açıklama;</w:t>
      </w:r>
    </w:p>
    <w:p w14:paraId="43324E65" w14:textId="77777777" w:rsidR="001F70FC" w:rsidRPr="00AB276D" w:rsidRDefault="001F70FC" w:rsidP="001F70FC">
      <w:pPr>
        <w:jc w:val="both"/>
        <w:rPr>
          <w:iCs/>
          <w:sz w:val="18"/>
          <w:szCs w:val="18"/>
        </w:rPr>
      </w:pPr>
      <w:r w:rsidRPr="00AB276D">
        <w:rPr>
          <w:b/>
          <w:bCs/>
          <w:iCs/>
          <w:sz w:val="18"/>
          <w:szCs w:val="18"/>
        </w:rPr>
        <w:t xml:space="preserve">1; </w:t>
      </w:r>
      <w:r w:rsidRPr="00AB276D">
        <w:rPr>
          <w:iCs/>
          <w:sz w:val="18"/>
          <w:szCs w:val="18"/>
        </w:rPr>
        <w:t>Normal şartlarda bu laboratuvarlar kurulum için hazırlık yapmaktadır. Bu sebeple atık çıkmamaktadır. İlerleyen günlerde açılabilecek laboratuvarlar olması sebebiyle listeye yazılmıştır.</w:t>
      </w:r>
    </w:p>
    <w:p w14:paraId="7BF6524D" w14:textId="77777777" w:rsidR="001F70FC" w:rsidRPr="00701C4B" w:rsidRDefault="001F70FC" w:rsidP="001F70FC">
      <w:pPr>
        <w:jc w:val="both"/>
        <w:rPr>
          <w:iCs/>
        </w:rPr>
      </w:pPr>
    </w:p>
    <w:p w14:paraId="33C05D78" w14:textId="2FD981B0" w:rsidR="001F70FC" w:rsidRPr="00513180" w:rsidRDefault="001F70FC" w:rsidP="001F70FC">
      <w:pPr>
        <w:pStyle w:val="Balk3"/>
        <w:rPr>
          <w:rFonts w:ascii="Times New Roman" w:hAnsi="Times New Roman" w:cs="Times New Roman"/>
          <w:color w:val="auto"/>
        </w:rPr>
      </w:pPr>
      <w:bookmarkStart w:id="6" w:name="_Toc58858235"/>
      <w:bookmarkEnd w:id="5"/>
      <w:r w:rsidRPr="00513180">
        <w:rPr>
          <w:rFonts w:ascii="Times New Roman" w:hAnsi="Times New Roman" w:cs="Times New Roman"/>
          <w:color w:val="auto"/>
        </w:rPr>
        <w:t>Tablo 3.</w:t>
      </w:r>
      <w:r>
        <w:rPr>
          <w:rFonts w:ascii="Times New Roman" w:hAnsi="Times New Roman" w:cs="Times New Roman"/>
          <w:color w:val="auto"/>
        </w:rPr>
        <w:t xml:space="preserve"> Üniversite</w:t>
      </w:r>
      <w:r w:rsidRPr="00513180">
        <w:rPr>
          <w:rFonts w:ascii="Times New Roman" w:hAnsi="Times New Roman" w:cs="Times New Roman"/>
          <w:color w:val="auto"/>
        </w:rPr>
        <w:t xml:space="preserve"> Türlerine göre tehlikesiz atık kaynakları</w:t>
      </w:r>
      <w:bookmarkEnd w:id="6"/>
    </w:p>
    <w:tbl>
      <w:tblPr>
        <w:tblStyle w:val="TabloKlavuzu"/>
        <w:tblW w:w="9781" w:type="dxa"/>
        <w:tblInd w:w="108" w:type="dxa"/>
        <w:tblLook w:val="04A0" w:firstRow="1" w:lastRow="0" w:firstColumn="1" w:lastColumn="0" w:noHBand="0" w:noVBand="1"/>
      </w:tblPr>
      <w:tblGrid>
        <w:gridCol w:w="1418"/>
        <w:gridCol w:w="3827"/>
        <w:gridCol w:w="1985"/>
        <w:gridCol w:w="2551"/>
      </w:tblGrid>
      <w:tr w:rsidR="001F70FC" w:rsidRPr="00AE4C24" w14:paraId="1C870237" w14:textId="77777777" w:rsidTr="001F70FC">
        <w:trPr>
          <w:trHeight w:val="283"/>
        </w:trPr>
        <w:tc>
          <w:tcPr>
            <w:tcW w:w="1418" w:type="dxa"/>
          </w:tcPr>
          <w:p w14:paraId="75CE840E" w14:textId="77777777" w:rsidR="001F70FC" w:rsidRPr="00AE4C24" w:rsidRDefault="001F70FC" w:rsidP="007F25C3">
            <w:pPr>
              <w:tabs>
                <w:tab w:val="left" w:pos="2625"/>
              </w:tabs>
              <w:spacing w:line="276" w:lineRule="auto"/>
              <w:jc w:val="both"/>
              <w:rPr>
                <w:b/>
              </w:rPr>
            </w:pPr>
            <w:bookmarkStart w:id="7" w:name="_Hlk58667863"/>
            <w:r w:rsidRPr="00AE4C24">
              <w:rPr>
                <w:b/>
              </w:rPr>
              <w:t>Faaliyet Alanları</w:t>
            </w:r>
          </w:p>
        </w:tc>
        <w:tc>
          <w:tcPr>
            <w:tcW w:w="3827" w:type="dxa"/>
          </w:tcPr>
          <w:p w14:paraId="0EAD0786" w14:textId="77777777" w:rsidR="001F70FC" w:rsidRPr="00AE4C24" w:rsidRDefault="001F70FC" w:rsidP="007F25C3">
            <w:pPr>
              <w:tabs>
                <w:tab w:val="left" w:pos="2625"/>
              </w:tabs>
              <w:spacing w:line="276" w:lineRule="auto"/>
              <w:jc w:val="both"/>
              <w:rPr>
                <w:b/>
              </w:rPr>
            </w:pPr>
            <w:r w:rsidRPr="00AE4C24">
              <w:rPr>
                <w:b/>
              </w:rPr>
              <w:t>Faaliyet/İşlemler</w:t>
            </w:r>
          </w:p>
        </w:tc>
        <w:tc>
          <w:tcPr>
            <w:tcW w:w="1985" w:type="dxa"/>
          </w:tcPr>
          <w:p w14:paraId="1F064BAA" w14:textId="77777777" w:rsidR="001F70FC" w:rsidRPr="00AE4C24" w:rsidRDefault="001F70FC" w:rsidP="007F25C3">
            <w:pPr>
              <w:tabs>
                <w:tab w:val="left" w:pos="2625"/>
              </w:tabs>
              <w:spacing w:line="276" w:lineRule="auto"/>
              <w:jc w:val="both"/>
              <w:rPr>
                <w:b/>
              </w:rPr>
            </w:pPr>
            <w:r w:rsidRPr="00AE4C24">
              <w:rPr>
                <w:b/>
              </w:rPr>
              <w:t>Tesiste Oluşan Atıkların Kodları</w:t>
            </w:r>
          </w:p>
        </w:tc>
        <w:tc>
          <w:tcPr>
            <w:tcW w:w="2551" w:type="dxa"/>
          </w:tcPr>
          <w:p w14:paraId="4F918423" w14:textId="77777777" w:rsidR="001F70FC" w:rsidRPr="00AE4C24" w:rsidRDefault="001F70FC" w:rsidP="007F25C3">
            <w:pPr>
              <w:tabs>
                <w:tab w:val="left" w:pos="2625"/>
              </w:tabs>
              <w:jc w:val="both"/>
              <w:rPr>
                <w:b/>
              </w:rPr>
            </w:pPr>
            <w:r w:rsidRPr="00AE4C24">
              <w:rPr>
                <w:b/>
                <w:bCs/>
                <w:iCs/>
              </w:rPr>
              <w:t>Tesiste Oluşan Tıbbi Atıklar</w:t>
            </w:r>
          </w:p>
        </w:tc>
      </w:tr>
      <w:tr w:rsidR="001F70FC" w:rsidRPr="00AE4C24" w14:paraId="067143AD" w14:textId="77777777" w:rsidTr="001F70FC">
        <w:trPr>
          <w:trHeight w:val="283"/>
        </w:trPr>
        <w:tc>
          <w:tcPr>
            <w:tcW w:w="1418" w:type="dxa"/>
            <w:vAlign w:val="center"/>
          </w:tcPr>
          <w:p w14:paraId="026CC71C" w14:textId="77777777" w:rsidR="001F70FC" w:rsidRPr="00AE4C24" w:rsidRDefault="001F70FC" w:rsidP="007F25C3">
            <w:pPr>
              <w:jc w:val="both"/>
              <w:rPr>
                <w:bCs/>
                <w:iCs/>
              </w:rPr>
            </w:pPr>
            <w:r w:rsidRPr="00AE4C24">
              <w:t>Tüm birimler</w:t>
            </w:r>
          </w:p>
        </w:tc>
        <w:tc>
          <w:tcPr>
            <w:tcW w:w="3827" w:type="dxa"/>
            <w:vAlign w:val="center"/>
          </w:tcPr>
          <w:p w14:paraId="221F2975" w14:textId="77777777" w:rsidR="001F70FC" w:rsidRPr="00AE4C24" w:rsidRDefault="001F70FC" w:rsidP="007F25C3">
            <w:pPr>
              <w:jc w:val="both"/>
              <w:rPr>
                <w:bCs/>
                <w:iCs/>
              </w:rPr>
            </w:pPr>
            <w:r w:rsidRPr="00AE4C24">
              <w:rPr>
                <w:bCs/>
                <w:iCs/>
              </w:rPr>
              <w:t>Günlük faaliyetler</w:t>
            </w:r>
          </w:p>
        </w:tc>
        <w:tc>
          <w:tcPr>
            <w:tcW w:w="1985" w:type="dxa"/>
            <w:vAlign w:val="center"/>
          </w:tcPr>
          <w:p w14:paraId="20862E65" w14:textId="77777777" w:rsidR="001F70FC" w:rsidRPr="00AE4C24" w:rsidRDefault="001F70FC" w:rsidP="007F25C3">
            <w:pPr>
              <w:jc w:val="both"/>
              <w:rPr>
                <w:bCs/>
                <w:iCs/>
              </w:rPr>
            </w:pPr>
            <w:r w:rsidRPr="00AE4C24">
              <w:rPr>
                <w:bCs/>
                <w:iCs/>
              </w:rPr>
              <w:t>15 01 01</w:t>
            </w:r>
          </w:p>
        </w:tc>
        <w:tc>
          <w:tcPr>
            <w:tcW w:w="2551" w:type="dxa"/>
          </w:tcPr>
          <w:p w14:paraId="56AEAEB5" w14:textId="77777777" w:rsidR="001F70FC" w:rsidRPr="00AE4C24" w:rsidRDefault="001F70FC" w:rsidP="007F25C3">
            <w:pPr>
              <w:jc w:val="both"/>
              <w:rPr>
                <w:bCs/>
                <w:iCs/>
              </w:rPr>
            </w:pPr>
            <w:r w:rsidRPr="00AE4C24">
              <w:rPr>
                <w:bCs/>
                <w:iCs/>
              </w:rPr>
              <w:t>Kağıt ve Karton Ambalaj</w:t>
            </w:r>
          </w:p>
        </w:tc>
      </w:tr>
      <w:tr w:rsidR="001F70FC" w:rsidRPr="00AE4C24" w14:paraId="2F76AFA7" w14:textId="77777777" w:rsidTr="001F70FC">
        <w:trPr>
          <w:trHeight w:val="283"/>
        </w:trPr>
        <w:tc>
          <w:tcPr>
            <w:tcW w:w="1418" w:type="dxa"/>
            <w:vAlign w:val="center"/>
          </w:tcPr>
          <w:p w14:paraId="423E093B" w14:textId="77777777" w:rsidR="001F70FC" w:rsidRPr="00AE4C24" w:rsidRDefault="001F70FC" w:rsidP="007F25C3">
            <w:pPr>
              <w:jc w:val="both"/>
              <w:rPr>
                <w:bCs/>
                <w:iCs/>
              </w:rPr>
            </w:pPr>
            <w:r w:rsidRPr="00AE4C24">
              <w:t>Tüm birimler</w:t>
            </w:r>
          </w:p>
        </w:tc>
        <w:tc>
          <w:tcPr>
            <w:tcW w:w="3827" w:type="dxa"/>
            <w:vAlign w:val="center"/>
          </w:tcPr>
          <w:p w14:paraId="60F4FDEA" w14:textId="77777777" w:rsidR="001F70FC" w:rsidRPr="00AE4C24" w:rsidRDefault="001F70FC" w:rsidP="007F25C3">
            <w:pPr>
              <w:jc w:val="both"/>
              <w:rPr>
                <w:bCs/>
                <w:iCs/>
              </w:rPr>
            </w:pPr>
            <w:r w:rsidRPr="00AE4C24">
              <w:rPr>
                <w:bCs/>
                <w:iCs/>
              </w:rPr>
              <w:t>Günlük faaliyetler</w:t>
            </w:r>
          </w:p>
        </w:tc>
        <w:tc>
          <w:tcPr>
            <w:tcW w:w="1985" w:type="dxa"/>
            <w:vAlign w:val="center"/>
          </w:tcPr>
          <w:p w14:paraId="31BDDFE9" w14:textId="77777777" w:rsidR="001F70FC" w:rsidRPr="00AE4C24" w:rsidRDefault="001F70FC" w:rsidP="007F25C3">
            <w:pPr>
              <w:jc w:val="both"/>
              <w:rPr>
                <w:bCs/>
                <w:iCs/>
              </w:rPr>
            </w:pPr>
            <w:r w:rsidRPr="00AE4C24">
              <w:rPr>
                <w:bCs/>
                <w:iCs/>
              </w:rPr>
              <w:t>15 01 02</w:t>
            </w:r>
          </w:p>
        </w:tc>
        <w:tc>
          <w:tcPr>
            <w:tcW w:w="2551" w:type="dxa"/>
          </w:tcPr>
          <w:p w14:paraId="5C43C8AE" w14:textId="77777777" w:rsidR="001F70FC" w:rsidRPr="00AE4C24" w:rsidRDefault="001F70FC" w:rsidP="007F25C3">
            <w:pPr>
              <w:jc w:val="both"/>
              <w:rPr>
                <w:bCs/>
                <w:iCs/>
              </w:rPr>
            </w:pPr>
            <w:r w:rsidRPr="00AE4C24">
              <w:rPr>
                <w:bCs/>
                <w:iCs/>
              </w:rPr>
              <w:t>Plastik Ambalaj</w:t>
            </w:r>
          </w:p>
        </w:tc>
      </w:tr>
      <w:tr w:rsidR="001F70FC" w:rsidRPr="00AE4C24" w14:paraId="653E45F9" w14:textId="77777777" w:rsidTr="001F70FC">
        <w:trPr>
          <w:trHeight w:val="283"/>
        </w:trPr>
        <w:tc>
          <w:tcPr>
            <w:tcW w:w="1418" w:type="dxa"/>
            <w:vAlign w:val="center"/>
          </w:tcPr>
          <w:p w14:paraId="773D577B" w14:textId="77777777" w:rsidR="001F70FC" w:rsidRPr="00AE4C24" w:rsidRDefault="001F70FC" w:rsidP="007F25C3">
            <w:pPr>
              <w:jc w:val="both"/>
              <w:rPr>
                <w:bCs/>
                <w:iCs/>
              </w:rPr>
            </w:pPr>
            <w:r w:rsidRPr="00AE4C24">
              <w:t>Tüm birimler</w:t>
            </w:r>
          </w:p>
        </w:tc>
        <w:tc>
          <w:tcPr>
            <w:tcW w:w="3827" w:type="dxa"/>
            <w:vAlign w:val="center"/>
          </w:tcPr>
          <w:p w14:paraId="07520445" w14:textId="77777777" w:rsidR="001F70FC" w:rsidRPr="00AE4C24" w:rsidRDefault="001F70FC" w:rsidP="007F25C3">
            <w:pPr>
              <w:jc w:val="both"/>
              <w:rPr>
                <w:bCs/>
                <w:iCs/>
              </w:rPr>
            </w:pPr>
            <w:r w:rsidRPr="00AE4C24">
              <w:rPr>
                <w:bCs/>
                <w:iCs/>
              </w:rPr>
              <w:t>Bakım ve tadilat işleri sonucu oluşan metal hurda</w:t>
            </w:r>
          </w:p>
        </w:tc>
        <w:tc>
          <w:tcPr>
            <w:tcW w:w="1985" w:type="dxa"/>
            <w:vAlign w:val="center"/>
          </w:tcPr>
          <w:p w14:paraId="707A84D5" w14:textId="77777777" w:rsidR="001F70FC" w:rsidRPr="00AE4C24" w:rsidRDefault="001F70FC" w:rsidP="007F25C3">
            <w:pPr>
              <w:jc w:val="both"/>
              <w:rPr>
                <w:bCs/>
                <w:iCs/>
              </w:rPr>
            </w:pPr>
            <w:r w:rsidRPr="00AE4C24">
              <w:rPr>
                <w:bCs/>
                <w:iCs/>
              </w:rPr>
              <w:t>20 01 40</w:t>
            </w:r>
          </w:p>
        </w:tc>
        <w:tc>
          <w:tcPr>
            <w:tcW w:w="2551" w:type="dxa"/>
          </w:tcPr>
          <w:p w14:paraId="2746E14E" w14:textId="77777777" w:rsidR="001F70FC" w:rsidRPr="00AE4C24" w:rsidRDefault="001F70FC" w:rsidP="007F25C3">
            <w:pPr>
              <w:jc w:val="both"/>
              <w:rPr>
                <w:bCs/>
                <w:iCs/>
              </w:rPr>
            </w:pPr>
            <w:r w:rsidRPr="00AE4C24">
              <w:rPr>
                <w:bCs/>
                <w:iCs/>
              </w:rPr>
              <w:t>Metaller</w:t>
            </w:r>
          </w:p>
        </w:tc>
      </w:tr>
      <w:tr w:rsidR="001F70FC" w:rsidRPr="00AE4C24" w14:paraId="1B7AB72A" w14:textId="77777777" w:rsidTr="001F70FC">
        <w:trPr>
          <w:trHeight w:val="283"/>
        </w:trPr>
        <w:tc>
          <w:tcPr>
            <w:tcW w:w="1418" w:type="dxa"/>
            <w:vAlign w:val="center"/>
          </w:tcPr>
          <w:p w14:paraId="210F5D17" w14:textId="77777777" w:rsidR="001F70FC" w:rsidRPr="00AE4C24" w:rsidRDefault="001F70FC" w:rsidP="007F25C3">
            <w:pPr>
              <w:jc w:val="both"/>
              <w:rPr>
                <w:bCs/>
                <w:iCs/>
              </w:rPr>
            </w:pPr>
            <w:r w:rsidRPr="00AE4C24">
              <w:t>Tüm birimler</w:t>
            </w:r>
          </w:p>
        </w:tc>
        <w:tc>
          <w:tcPr>
            <w:tcW w:w="3827" w:type="dxa"/>
            <w:vAlign w:val="center"/>
          </w:tcPr>
          <w:p w14:paraId="657309F4" w14:textId="77777777" w:rsidR="001F70FC" w:rsidRPr="00AE4C24" w:rsidRDefault="001F70FC" w:rsidP="007F25C3">
            <w:pPr>
              <w:jc w:val="both"/>
              <w:rPr>
                <w:bCs/>
                <w:iCs/>
              </w:rPr>
            </w:pPr>
            <w:r w:rsidRPr="00AE4C24">
              <w:rPr>
                <w:bCs/>
                <w:iCs/>
              </w:rPr>
              <w:t>Günlük faaliyetler</w:t>
            </w:r>
          </w:p>
        </w:tc>
        <w:tc>
          <w:tcPr>
            <w:tcW w:w="1985" w:type="dxa"/>
            <w:vAlign w:val="center"/>
          </w:tcPr>
          <w:p w14:paraId="0951C43D" w14:textId="77777777" w:rsidR="001F70FC" w:rsidRPr="00AE4C24" w:rsidRDefault="001F70FC" w:rsidP="007F25C3">
            <w:pPr>
              <w:jc w:val="both"/>
              <w:rPr>
                <w:bCs/>
                <w:iCs/>
              </w:rPr>
            </w:pPr>
            <w:r w:rsidRPr="00AE4C24">
              <w:rPr>
                <w:bCs/>
                <w:iCs/>
              </w:rPr>
              <w:t>15 01 07</w:t>
            </w:r>
          </w:p>
        </w:tc>
        <w:tc>
          <w:tcPr>
            <w:tcW w:w="2551" w:type="dxa"/>
          </w:tcPr>
          <w:p w14:paraId="20E20F89" w14:textId="77777777" w:rsidR="001F70FC" w:rsidRPr="00AE4C24" w:rsidRDefault="001F70FC" w:rsidP="007F25C3">
            <w:pPr>
              <w:jc w:val="both"/>
              <w:rPr>
                <w:bCs/>
                <w:iCs/>
              </w:rPr>
            </w:pPr>
            <w:r w:rsidRPr="00AE4C24">
              <w:t>Cam Ambalaj</w:t>
            </w:r>
          </w:p>
        </w:tc>
      </w:tr>
      <w:tr w:rsidR="001F70FC" w:rsidRPr="00AE4C24" w14:paraId="7B438310" w14:textId="77777777" w:rsidTr="001F70FC">
        <w:trPr>
          <w:trHeight w:val="283"/>
        </w:trPr>
        <w:tc>
          <w:tcPr>
            <w:tcW w:w="1418" w:type="dxa"/>
            <w:vAlign w:val="center"/>
          </w:tcPr>
          <w:p w14:paraId="4DD1892B" w14:textId="77777777" w:rsidR="001F70FC" w:rsidRPr="00AE4C24" w:rsidRDefault="001F70FC" w:rsidP="007F25C3">
            <w:pPr>
              <w:jc w:val="both"/>
            </w:pPr>
            <w:r w:rsidRPr="00AE4C24">
              <w:t>Tüm birimler</w:t>
            </w:r>
          </w:p>
        </w:tc>
        <w:tc>
          <w:tcPr>
            <w:tcW w:w="3827" w:type="dxa"/>
            <w:vAlign w:val="center"/>
          </w:tcPr>
          <w:p w14:paraId="7A881853" w14:textId="77777777" w:rsidR="001F70FC" w:rsidRPr="00AE4C24" w:rsidRDefault="001F70FC" w:rsidP="007F25C3">
            <w:pPr>
              <w:jc w:val="both"/>
              <w:rPr>
                <w:bCs/>
                <w:iCs/>
              </w:rPr>
            </w:pPr>
            <w:r w:rsidRPr="00AE4C24">
              <w:rPr>
                <w:bCs/>
                <w:iCs/>
              </w:rPr>
              <w:t>Günlük faaliyetler</w:t>
            </w:r>
          </w:p>
        </w:tc>
        <w:tc>
          <w:tcPr>
            <w:tcW w:w="1985" w:type="dxa"/>
            <w:vAlign w:val="center"/>
          </w:tcPr>
          <w:p w14:paraId="521A22F6" w14:textId="77777777" w:rsidR="001F70FC" w:rsidRPr="00AE4C24" w:rsidRDefault="001F70FC" w:rsidP="007F25C3">
            <w:pPr>
              <w:jc w:val="both"/>
              <w:rPr>
                <w:bCs/>
                <w:iCs/>
              </w:rPr>
            </w:pPr>
            <w:r w:rsidRPr="00AE4C24">
              <w:rPr>
                <w:bCs/>
                <w:iCs/>
              </w:rPr>
              <w:t>20 03 01</w:t>
            </w:r>
          </w:p>
        </w:tc>
        <w:tc>
          <w:tcPr>
            <w:tcW w:w="2551" w:type="dxa"/>
          </w:tcPr>
          <w:p w14:paraId="4FBC061E" w14:textId="77777777" w:rsidR="001F70FC" w:rsidRPr="00AE4C24" w:rsidRDefault="001F70FC" w:rsidP="007F25C3">
            <w:pPr>
              <w:jc w:val="both"/>
            </w:pPr>
            <w:r w:rsidRPr="00AE4C24">
              <w:t>Karışık Belediye Atıkları</w:t>
            </w:r>
          </w:p>
        </w:tc>
      </w:tr>
      <w:bookmarkEnd w:id="7"/>
    </w:tbl>
    <w:p w14:paraId="6807F8AB" w14:textId="77777777" w:rsidR="001F70FC" w:rsidRPr="00AE4C24" w:rsidRDefault="001F70FC" w:rsidP="001F70FC">
      <w:pPr>
        <w:jc w:val="both"/>
        <w:rPr>
          <w:b/>
          <w:bCs/>
          <w:iCs/>
        </w:rPr>
      </w:pPr>
    </w:p>
    <w:p w14:paraId="14DB9BB4" w14:textId="77777777" w:rsidR="001F70FC" w:rsidRDefault="001F70FC" w:rsidP="001F70FC">
      <w:pPr>
        <w:jc w:val="both"/>
        <w:rPr>
          <w:b/>
        </w:rPr>
      </w:pPr>
    </w:p>
    <w:p w14:paraId="6027F204" w14:textId="51FD5F2E" w:rsidR="001F70FC" w:rsidRPr="00513180" w:rsidRDefault="001F70FC" w:rsidP="001F70FC">
      <w:pPr>
        <w:pStyle w:val="Balk3"/>
        <w:rPr>
          <w:rFonts w:ascii="Times New Roman" w:hAnsi="Times New Roman" w:cs="Times New Roman"/>
          <w:color w:val="auto"/>
        </w:rPr>
      </w:pPr>
      <w:bookmarkStart w:id="8" w:name="_Toc58858238"/>
      <w:r w:rsidRPr="00513180">
        <w:rPr>
          <w:rFonts w:ascii="Times New Roman" w:hAnsi="Times New Roman" w:cs="Times New Roman"/>
          <w:color w:val="auto"/>
        </w:rPr>
        <w:t xml:space="preserve">Tablo </w:t>
      </w:r>
      <w:r>
        <w:rPr>
          <w:rFonts w:ascii="Times New Roman" w:hAnsi="Times New Roman" w:cs="Times New Roman"/>
          <w:color w:val="auto"/>
        </w:rPr>
        <w:t xml:space="preserve">4. Tıbbi Araştırma Merkezi </w:t>
      </w:r>
      <w:r w:rsidRPr="00513180">
        <w:rPr>
          <w:rFonts w:ascii="Times New Roman" w:hAnsi="Times New Roman" w:cs="Times New Roman"/>
          <w:color w:val="auto"/>
        </w:rPr>
        <w:t>Türlerine Göre Tehlikeli Atık Kaynakları</w:t>
      </w:r>
      <w:bookmarkEnd w:id="8"/>
    </w:p>
    <w:tbl>
      <w:tblPr>
        <w:tblStyle w:val="TabloKlavuzu"/>
        <w:tblpPr w:leftFromText="141" w:rightFromText="141" w:vertAnchor="text" w:horzAnchor="margin" w:tblpY="66"/>
        <w:tblW w:w="9889" w:type="dxa"/>
        <w:tblLook w:val="04A0" w:firstRow="1" w:lastRow="0" w:firstColumn="1" w:lastColumn="0" w:noHBand="0" w:noVBand="1"/>
      </w:tblPr>
      <w:tblGrid>
        <w:gridCol w:w="1276"/>
        <w:gridCol w:w="2121"/>
        <w:gridCol w:w="1843"/>
        <w:gridCol w:w="4649"/>
      </w:tblGrid>
      <w:tr w:rsidR="001F70FC" w:rsidRPr="00665D4E" w14:paraId="2D70257A" w14:textId="77777777" w:rsidTr="001F70FC">
        <w:trPr>
          <w:trHeight w:val="614"/>
        </w:trPr>
        <w:tc>
          <w:tcPr>
            <w:tcW w:w="1276" w:type="dxa"/>
            <w:vAlign w:val="center"/>
          </w:tcPr>
          <w:p w14:paraId="777C6B13" w14:textId="77777777" w:rsidR="001F70FC" w:rsidRPr="00665D4E" w:rsidRDefault="001F70FC" w:rsidP="007F25C3">
            <w:pPr>
              <w:ind w:right="-567"/>
              <w:rPr>
                <w:b/>
                <w:bCs/>
                <w:iCs/>
              </w:rPr>
            </w:pPr>
            <w:bookmarkStart w:id="9" w:name="_Hlk58611769"/>
            <w:r w:rsidRPr="00665D4E">
              <w:rPr>
                <w:b/>
                <w:bCs/>
                <w:iCs/>
              </w:rPr>
              <w:t>Faaliyet /İşlemler</w:t>
            </w:r>
          </w:p>
        </w:tc>
        <w:tc>
          <w:tcPr>
            <w:tcW w:w="2121" w:type="dxa"/>
            <w:vAlign w:val="center"/>
          </w:tcPr>
          <w:p w14:paraId="7B24C01E" w14:textId="77777777" w:rsidR="001F70FC" w:rsidRPr="00665D4E" w:rsidRDefault="001F70FC" w:rsidP="007F25C3">
            <w:pPr>
              <w:ind w:right="-567"/>
              <w:rPr>
                <w:b/>
                <w:bCs/>
                <w:iCs/>
              </w:rPr>
            </w:pPr>
            <w:r w:rsidRPr="00665D4E">
              <w:rPr>
                <w:b/>
                <w:bCs/>
                <w:iCs/>
              </w:rPr>
              <w:t>Faaliyet/İşlemler</w:t>
            </w:r>
          </w:p>
        </w:tc>
        <w:tc>
          <w:tcPr>
            <w:tcW w:w="1843" w:type="dxa"/>
            <w:vAlign w:val="center"/>
          </w:tcPr>
          <w:p w14:paraId="4BEB47CB" w14:textId="77777777" w:rsidR="001F70FC" w:rsidRPr="00665D4E" w:rsidRDefault="001F70FC" w:rsidP="007F25C3">
            <w:pPr>
              <w:ind w:right="-567"/>
              <w:rPr>
                <w:b/>
                <w:bCs/>
                <w:iCs/>
              </w:rPr>
            </w:pPr>
            <w:r w:rsidRPr="00665D4E">
              <w:rPr>
                <w:b/>
                <w:bCs/>
                <w:iCs/>
              </w:rPr>
              <w:t>Oluşan Atıkların Kodları</w:t>
            </w:r>
          </w:p>
        </w:tc>
        <w:tc>
          <w:tcPr>
            <w:tcW w:w="4649" w:type="dxa"/>
            <w:vAlign w:val="center"/>
          </w:tcPr>
          <w:p w14:paraId="1C2E0B31" w14:textId="77777777" w:rsidR="001F70FC" w:rsidRPr="00665D4E" w:rsidRDefault="001F70FC" w:rsidP="007F25C3">
            <w:pPr>
              <w:ind w:right="-567"/>
              <w:rPr>
                <w:b/>
                <w:bCs/>
                <w:iCs/>
              </w:rPr>
            </w:pPr>
            <w:r w:rsidRPr="00665D4E">
              <w:rPr>
                <w:b/>
                <w:bCs/>
                <w:iCs/>
              </w:rPr>
              <w:t>Oluşan Tehlikeli Atıklar</w:t>
            </w:r>
          </w:p>
        </w:tc>
      </w:tr>
      <w:tr w:rsidR="001F70FC" w:rsidRPr="00665D4E" w14:paraId="19072152" w14:textId="77777777" w:rsidTr="001F70FC">
        <w:trPr>
          <w:trHeight w:val="906"/>
        </w:trPr>
        <w:tc>
          <w:tcPr>
            <w:tcW w:w="1276" w:type="dxa"/>
            <w:vAlign w:val="center"/>
          </w:tcPr>
          <w:p w14:paraId="425A8885" w14:textId="77777777" w:rsidR="001F70FC" w:rsidRPr="00665D4E" w:rsidRDefault="001F70FC" w:rsidP="007F25C3">
            <w:pPr>
              <w:ind w:right="-567"/>
              <w:jc w:val="both"/>
              <w:rPr>
                <w:bCs/>
                <w:iCs/>
              </w:rPr>
            </w:pPr>
            <w:r w:rsidRPr="00665D4E">
              <w:t>MEDİTAM</w:t>
            </w:r>
          </w:p>
        </w:tc>
        <w:tc>
          <w:tcPr>
            <w:tcW w:w="2121" w:type="dxa"/>
            <w:vAlign w:val="center"/>
          </w:tcPr>
          <w:p w14:paraId="26342FEF" w14:textId="77777777" w:rsidR="001F70FC" w:rsidRPr="00665D4E" w:rsidRDefault="001F70FC" w:rsidP="007F25C3">
            <w:pPr>
              <w:ind w:right="-567"/>
              <w:jc w:val="both"/>
            </w:pPr>
            <w:r w:rsidRPr="00665D4E">
              <w:t>Deneysel Çalışma</w:t>
            </w:r>
          </w:p>
        </w:tc>
        <w:tc>
          <w:tcPr>
            <w:tcW w:w="1843" w:type="dxa"/>
            <w:vAlign w:val="center"/>
          </w:tcPr>
          <w:p w14:paraId="3B1FA097" w14:textId="77777777" w:rsidR="001F70FC" w:rsidRPr="00665D4E" w:rsidRDefault="001F70FC" w:rsidP="007F25C3">
            <w:pPr>
              <w:ind w:right="-567"/>
              <w:jc w:val="both"/>
            </w:pPr>
            <w:r w:rsidRPr="00665D4E">
              <w:t>18 02 05*</w:t>
            </w:r>
          </w:p>
        </w:tc>
        <w:tc>
          <w:tcPr>
            <w:tcW w:w="4649" w:type="dxa"/>
          </w:tcPr>
          <w:p w14:paraId="4760A69C" w14:textId="77777777" w:rsidR="001F70FC" w:rsidRPr="00665D4E" w:rsidRDefault="001F70FC" w:rsidP="007F25C3">
            <w:pPr>
              <w:pStyle w:val="ListeParagraf"/>
              <w:tabs>
                <w:tab w:val="left" w:pos="2625"/>
              </w:tabs>
              <w:spacing w:line="276" w:lineRule="auto"/>
              <w:ind w:right="-567"/>
              <w:jc w:val="both"/>
              <w:rPr>
                <w:b/>
              </w:rPr>
            </w:pPr>
            <w:r w:rsidRPr="00665D4E">
              <w:rPr>
                <w:b/>
              </w:rPr>
              <w:t xml:space="preserve">Sıvı kimyasal atıklar </w:t>
            </w:r>
            <w:r w:rsidRPr="00665D4E">
              <w:rPr>
                <w:b/>
                <w:vertAlign w:val="superscript"/>
              </w:rPr>
              <w:t>1</w:t>
            </w:r>
          </w:p>
          <w:p w14:paraId="61E47BC5" w14:textId="77777777" w:rsidR="001F70FC" w:rsidRDefault="001F70FC" w:rsidP="007F25C3">
            <w:pPr>
              <w:pStyle w:val="ListeParagraf"/>
              <w:tabs>
                <w:tab w:val="left" w:pos="2625"/>
              </w:tabs>
              <w:ind w:right="-567"/>
              <w:jc w:val="both"/>
            </w:pPr>
            <w:r w:rsidRPr="00665D4E">
              <w:t>Tehlikeli maddeler içeren ya da</w:t>
            </w:r>
            <w:r>
              <w:t xml:space="preserve"> </w:t>
            </w:r>
          </w:p>
          <w:p w14:paraId="156D3140" w14:textId="77777777" w:rsidR="001F70FC" w:rsidRPr="00B527C8" w:rsidRDefault="001F70FC" w:rsidP="007F25C3">
            <w:pPr>
              <w:pStyle w:val="ListeParagraf"/>
              <w:tabs>
                <w:tab w:val="left" w:pos="2625"/>
              </w:tabs>
              <w:ind w:right="-567"/>
              <w:jc w:val="both"/>
            </w:pPr>
            <w:r w:rsidRPr="00665D4E">
              <w:t>tehlikeli maddelerden oluşan</w:t>
            </w:r>
            <w:r>
              <w:t xml:space="preserve"> </w:t>
            </w:r>
            <w:r w:rsidRPr="00665D4E">
              <w:t>kimyasallar</w:t>
            </w:r>
          </w:p>
        </w:tc>
      </w:tr>
      <w:tr w:rsidR="001F70FC" w:rsidRPr="00665D4E" w14:paraId="46B3BB90" w14:textId="77777777" w:rsidTr="001F70FC">
        <w:trPr>
          <w:trHeight w:val="1025"/>
        </w:trPr>
        <w:tc>
          <w:tcPr>
            <w:tcW w:w="1276" w:type="dxa"/>
            <w:vAlign w:val="center"/>
          </w:tcPr>
          <w:p w14:paraId="4195FBB0" w14:textId="77777777" w:rsidR="001F70FC" w:rsidRPr="00665D4E" w:rsidRDefault="001F70FC" w:rsidP="007F25C3">
            <w:pPr>
              <w:pStyle w:val="ListeParagraf"/>
              <w:tabs>
                <w:tab w:val="left" w:pos="2625"/>
              </w:tabs>
              <w:ind w:right="-567"/>
              <w:jc w:val="both"/>
            </w:pPr>
            <w:r w:rsidRPr="00665D4E">
              <w:t>MEDİTAM</w:t>
            </w:r>
          </w:p>
        </w:tc>
        <w:tc>
          <w:tcPr>
            <w:tcW w:w="2121" w:type="dxa"/>
            <w:vAlign w:val="center"/>
          </w:tcPr>
          <w:p w14:paraId="31E571EB" w14:textId="77777777" w:rsidR="001F70FC" w:rsidRDefault="001F70FC" w:rsidP="007F25C3">
            <w:pPr>
              <w:pStyle w:val="ListeParagraf"/>
              <w:tabs>
                <w:tab w:val="left" w:pos="2625"/>
              </w:tabs>
              <w:ind w:right="-567"/>
              <w:jc w:val="both"/>
            </w:pPr>
            <w:r w:rsidRPr="00665D4E">
              <w:t xml:space="preserve">Merkez işleyişi ve </w:t>
            </w:r>
          </w:p>
          <w:p w14:paraId="4A501C30" w14:textId="77777777" w:rsidR="001F70FC" w:rsidRPr="00665D4E" w:rsidRDefault="001F70FC" w:rsidP="007F25C3">
            <w:pPr>
              <w:pStyle w:val="ListeParagraf"/>
              <w:tabs>
                <w:tab w:val="left" w:pos="2625"/>
              </w:tabs>
              <w:ind w:right="-567"/>
              <w:jc w:val="both"/>
            </w:pPr>
            <w:r w:rsidRPr="00665D4E">
              <w:t>Rutin</w:t>
            </w:r>
          </w:p>
        </w:tc>
        <w:tc>
          <w:tcPr>
            <w:tcW w:w="1843" w:type="dxa"/>
            <w:vAlign w:val="center"/>
          </w:tcPr>
          <w:p w14:paraId="7E5632C7" w14:textId="77777777" w:rsidR="001F70FC" w:rsidRPr="00665D4E" w:rsidRDefault="001F70FC" w:rsidP="007F25C3">
            <w:pPr>
              <w:pStyle w:val="ListeParagraf"/>
              <w:tabs>
                <w:tab w:val="left" w:pos="2625"/>
              </w:tabs>
              <w:ind w:right="-567"/>
              <w:jc w:val="both"/>
              <w:rPr>
                <w:bCs/>
              </w:rPr>
            </w:pPr>
            <w:r w:rsidRPr="00665D4E">
              <w:rPr>
                <w:bCs/>
              </w:rPr>
              <w:t>18 02 07*</w:t>
            </w:r>
          </w:p>
        </w:tc>
        <w:tc>
          <w:tcPr>
            <w:tcW w:w="4649" w:type="dxa"/>
          </w:tcPr>
          <w:p w14:paraId="4BE6F839" w14:textId="77777777" w:rsidR="001F70FC" w:rsidRPr="00665D4E" w:rsidRDefault="001F70FC" w:rsidP="007F25C3">
            <w:pPr>
              <w:tabs>
                <w:tab w:val="left" w:pos="2625"/>
              </w:tabs>
              <w:ind w:right="-567"/>
              <w:jc w:val="both"/>
              <w:rPr>
                <w:b/>
              </w:rPr>
            </w:pPr>
            <w:r w:rsidRPr="00665D4E">
              <w:rPr>
                <w:b/>
              </w:rPr>
              <w:t xml:space="preserve">Kimyasal İlaçlar </w:t>
            </w:r>
            <w:r w:rsidRPr="00665D4E">
              <w:rPr>
                <w:b/>
                <w:vertAlign w:val="superscript"/>
              </w:rPr>
              <w:t>2</w:t>
            </w:r>
          </w:p>
          <w:p w14:paraId="76CD8D54" w14:textId="77777777" w:rsidR="001F70FC" w:rsidRPr="00665D4E" w:rsidRDefault="001F70FC" w:rsidP="007F25C3">
            <w:pPr>
              <w:tabs>
                <w:tab w:val="left" w:pos="2625"/>
              </w:tabs>
              <w:ind w:right="-567"/>
              <w:jc w:val="both"/>
              <w:rPr>
                <w:bCs/>
                <w:iCs/>
              </w:rPr>
            </w:pPr>
            <w:r w:rsidRPr="00665D4E">
              <w:rPr>
                <w:bCs/>
              </w:rPr>
              <w:t>Sitotoksik ve sitostatik ilaçlar</w:t>
            </w:r>
          </w:p>
        </w:tc>
      </w:tr>
      <w:tr w:rsidR="001F70FC" w:rsidRPr="00665D4E" w14:paraId="2C5A0039" w14:textId="77777777" w:rsidTr="001F70FC">
        <w:trPr>
          <w:trHeight w:val="1025"/>
        </w:trPr>
        <w:tc>
          <w:tcPr>
            <w:tcW w:w="1276" w:type="dxa"/>
            <w:vAlign w:val="center"/>
          </w:tcPr>
          <w:p w14:paraId="782F5A73" w14:textId="77777777" w:rsidR="001F70FC" w:rsidRPr="00665D4E" w:rsidRDefault="001F70FC" w:rsidP="007F25C3">
            <w:pPr>
              <w:pStyle w:val="ListeParagraf"/>
              <w:tabs>
                <w:tab w:val="left" w:pos="2625"/>
              </w:tabs>
              <w:ind w:right="-567"/>
              <w:jc w:val="both"/>
            </w:pPr>
            <w:r>
              <w:t>MEDİTAM</w:t>
            </w:r>
          </w:p>
        </w:tc>
        <w:tc>
          <w:tcPr>
            <w:tcW w:w="2121" w:type="dxa"/>
            <w:vAlign w:val="center"/>
          </w:tcPr>
          <w:p w14:paraId="4BADF77F" w14:textId="77777777" w:rsidR="001F70FC" w:rsidRDefault="001F70FC" w:rsidP="007F25C3">
            <w:pPr>
              <w:pStyle w:val="ListeParagraf"/>
              <w:tabs>
                <w:tab w:val="left" w:pos="2625"/>
              </w:tabs>
              <w:ind w:right="-567"/>
              <w:jc w:val="both"/>
            </w:pPr>
            <w:r w:rsidRPr="00665D4E">
              <w:t xml:space="preserve">Merkez işleyişi ve </w:t>
            </w:r>
          </w:p>
          <w:p w14:paraId="6BFC9794" w14:textId="77777777" w:rsidR="001F70FC" w:rsidRPr="00665D4E" w:rsidRDefault="001F70FC" w:rsidP="007F25C3">
            <w:pPr>
              <w:pStyle w:val="ListeParagraf"/>
              <w:tabs>
                <w:tab w:val="left" w:pos="2625"/>
              </w:tabs>
              <w:ind w:right="-567"/>
              <w:jc w:val="both"/>
            </w:pPr>
            <w:r w:rsidRPr="00665D4E">
              <w:t>Rutin</w:t>
            </w:r>
          </w:p>
        </w:tc>
        <w:tc>
          <w:tcPr>
            <w:tcW w:w="1843" w:type="dxa"/>
            <w:vAlign w:val="center"/>
          </w:tcPr>
          <w:p w14:paraId="544FFDCD" w14:textId="77777777" w:rsidR="001F70FC" w:rsidRPr="00665D4E" w:rsidRDefault="001F70FC" w:rsidP="007F25C3">
            <w:pPr>
              <w:pStyle w:val="ListeParagraf"/>
              <w:tabs>
                <w:tab w:val="left" w:pos="2625"/>
              </w:tabs>
              <w:ind w:right="-567"/>
              <w:jc w:val="both"/>
              <w:rPr>
                <w:bCs/>
              </w:rPr>
            </w:pPr>
            <w:r w:rsidRPr="00665D4E">
              <w:rPr>
                <w:bCs/>
              </w:rPr>
              <w:t>1</w:t>
            </w:r>
            <w:r>
              <w:rPr>
                <w:bCs/>
              </w:rPr>
              <w:t>5</w:t>
            </w:r>
            <w:r w:rsidRPr="00665D4E">
              <w:rPr>
                <w:bCs/>
              </w:rPr>
              <w:t xml:space="preserve"> 0</w:t>
            </w:r>
            <w:r>
              <w:rPr>
                <w:bCs/>
              </w:rPr>
              <w:t>1</w:t>
            </w:r>
            <w:r w:rsidRPr="00665D4E">
              <w:rPr>
                <w:bCs/>
              </w:rPr>
              <w:t xml:space="preserve"> </w:t>
            </w:r>
            <w:r>
              <w:rPr>
                <w:bCs/>
              </w:rPr>
              <w:t>10</w:t>
            </w:r>
            <w:r w:rsidRPr="00665D4E">
              <w:rPr>
                <w:bCs/>
              </w:rPr>
              <w:t>*</w:t>
            </w:r>
          </w:p>
        </w:tc>
        <w:tc>
          <w:tcPr>
            <w:tcW w:w="4649" w:type="dxa"/>
          </w:tcPr>
          <w:p w14:paraId="1BC89730" w14:textId="77777777" w:rsidR="001F70FC" w:rsidRDefault="001F70FC" w:rsidP="007F25C3">
            <w:pPr>
              <w:tabs>
                <w:tab w:val="left" w:pos="2625"/>
              </w:tabs>
              <w:ind w:right="-567"/>
              <w:jc w:val="both"/>
              <w:rPr>
                <w:b/>
              </w:rPr>
            </w:pPr>
            <w:r>
              <w:rPr>
                <w:b/>
              </w:rPr>
              <w:t xml:space="preserve">Kontamine Ambalaj </w:t>
            </w:r>
            <w:r w:rsidRPr="00606CFF">
              <w:rPr>
                <w:b/>
                <w:vertAlign w:val="superscript"/>
              </w:rPr>
              <w:t>3</w:t>
            </w:r>
          </w:p>
          <w:p w14:paraId="795CCD9F" w14:textId="77777777" w:rsidR="001F70FC" w:rsidRDefault="001F70FC" w:rsidP="007F25C3">
            <w:pPr>
              <w:tabs>
                <w:tab w:val="left" w:pos="2625"/>
              </w:tabs>
              <w:ind w:right="-567"/>
              <w:jc w:val="both"/>
              <w:rPr>
                <w:bCs/>
              </w:rPr>
            </w:pPr>
            <w:r w:rsidRPr="00606CFF">
              <w:rPr>
                <w:bCs/>
              </w:rPr>
              <w:t>Tehlikeli maddelerin kalıntılarını içeren</w:t>
            </w:r>
            <w:r>
              <w:rPr>
                <w:bCs/>
              </w:rPr>
              <w:t xml:space="preserve"> ya</w:t>
            </w:r>
          </w:p>
          <w:p w14:paraId="78494E03" w14:textId="77777777" w:rsidR="001F70FC" w:rsidRDefault="001F70FC" w:rsidP="007F25C3">
            <w:pPr>
              <w:tabs>
                <w:tab w:val="left" w:pos="2625"/>
              </w:tabs>
              <w:ind w:right="-567"/>
              <w:jc w:val="both"/>
              <w:rPr>
                <w:bCs/>
              </w:rPr>
            </w:pPr>
            <w:r w:rsidRPr="00606CFF">
              <w:rPr>
                <w:bCs/>
              </w:rPr>
              <w:t xml:space="preserve">da tehlikeli maddelerle kontamine </w:t>
            </w:r>
          </w:p>
          <w:p w14:paraId="2F42AFAB" w14:textId="77777777" w:rsidR="001F70FC" w:rsidRPr="00606CFF" w:rsidRDefault="001F70FC" w:rsidP="007F25C3">
            <w:pPr>
              <w:tabs>
                <w:tab w:val="left" w:pos="2625"/>
              </w:tabs>
              <w:ind w:right="-567"/>
              <w:jc w:val="both"/>
              <w:rPr>
                <w:bCs/>
              </w:rPr>
            </w:pPr>
            <w:r w:rsidRPr="00606CFF">
              <w:rPr>
                <w:bCs/>
              </w:rPr>
              <w:t>olmuş ambalajlar</w:t>
            </w:r>
          </w:p>
        </w:tc>
      </w:tr>
      <w:bookmarkEnd w:id="9"/>
    </w:tbl>
    <w:p w14:paraId="13C76107" w14:textId="77777777" w:rsidR="001F70FC" w:rsidRDefault="001F70FC" w:rsidP="001F70FC">
      <w:pPr>
        <w:pStyle w:val="Balk2"/>
        <w:rPr>
          <w:b w:val="0"/>
          <w:bCs w:val="0"/>
          <w:sz w:val="24"/>
          <w:szCs w:val="24"/>
        </w:rPr>
      </w:pPr>
    </w:p>
    <w:p w14:paraId="73CB55FC" w14:textId="77777777" w:rsidR="001F70FC" w:rsidRDefault="001F70FC" w:rsidP="001F70FC">
      <w:pPr>
        <w:pStyle w:val="Balk3"/>
        <w:rPr>
          <w:rFonts w:ascii="Times New Roman" w:hAnsi="Times New Roman" w:cs="Times New Roman"/>
          <w:color w:val="auto"/>
        </w:rPr>
      </w:pPr>
      <w:bookmarkStart w:id="10" w:name="_Toc58858239"/>
    </w:p>
    <w:p w14:paraId="781E7510" w14:textId="77777777" w:rsidR="001F70FC" w:rsidRDefault="001F70FC" w:rsidP="001F70FC">
      <w:pPr>
        <w:pStyle w:val="Balk3"/>
        <w:rPr>
          <w:rFonts w:ascii="Times New Roman" w:hAnsi="Times New Roman" w:cs="Times New Roman"/>
          <w:color w:val="auto"/>
        </w:rPr>
      </w:pPr>
    </w:p>
    <w:p w14:paraId="50C3AE3C" w14:textId="77777777" w:rsidR="001F70FC" w:rsidRDefault="001F70FC" w:rsidP="001F70FC">
      <w:pPr>
        <w:pStyle w:val="Balk3"/>
        <w:rPr>
          <w:rFonts w:ascii="Times New Roman" w:hAnsi="Times New Roman" w:cs="Times New Roman"/>
          <w:color w:val="auto"/>
        </w:rPr>
      </w:pPr>
    </w:p>
    <w:p w14:paraId="6598FB0C" w14:textId="77777777" w:rsidR="001F70FC" w:rsidRDefault="001F70FC" w:rsidP="001F70FC">
      <w:pPr>
        <w:pStyle w:val="Balk3"/>
        <w:rPr>
          <w:rFonts w:ascii="Times New Roman" w:hAnsi="Times New Roman" w:cs="Times New Roman"/>
          <w:color w:val="auto"/>
        </w:rPr>
      </w:pPr>
    </w:p>
    <w:p w14:paraId="17AA94E0" w14:textId="77777777" w:rsidR="001F70FC" w:rsidRDefault="001F70FC" w:rsidP="001F70FC">
      <w:pPr>
        <w:pStyle w:val="Balk3"/>
        <w:rPr>
          <w:rFonts w:ascii="Times New Roman" w:hAnsi="Times New Roman" w:cs="Times New Roman"/>
          <w:color w:val="auto"/>
        </w:rPr>
      </w:pPr>
    </w:p>
    <w:p w14:paraId="4996E13F" w14:textId="77777777" w:rsidR="001F70FC" w:rsidRDefault="001F70FC" w:rsidP="001F70FC">
      <w:pPr>
        <w:pStyle w:val="Balk3"/>
        <w:rPr>
          <w:rFonts w:ascii="Times New Roman" w:hAnsi="Times New Roman" w:cs="Times New Roman"/>
          <w:color w:val="auto"/>
        </w:rPr>
      </w:pPr>
    </w:p>
    <w:p w14:paraId="4BB47D89" w14:textId="6640CD01" w:rsidR="001F70FC" w:rsidRDefault="001F70FC" w:rsidP="001F70FC">
      <w:pPr>
        <w:pStyle w:val="Balk3"/>
        <w:rPr>
          <w:rFonts w:ascii="Times New Roman" w:hAnsi="Times New Roman" w:cs="Times New Roman"/>
          <w:color w:val="auto"/>
        </w:rPr>
      </w:pPr>
    </w:p>
    <w:p w14:paraId="5F059034" w14:textId="425967DE" w:rsidR="001F70FC" w:rsidRDefault="001F70FC" w:rsidP="001F70FC">
      <w:pPr>
        <w:rPr>
          <w:lang w:val="tr-TR" w:eastAsia="tr-TR"/>
        </w:rPr>
      </w:pPr>
    </w:p>
    <w:p w14:paraId="7AF2746E" w14:textId="77777777" w:rsidR="001F70FC" w:rsidRPr="001F70FC" w:rsidRDefault="001F70FC" w:rsidP="001F70FC">
      <w:pPr>
        <w:rPr>
          <w:lang w:val="tr-TR" w:eastAsia="tr-TR"/>
        </w:rPr>
      </w:pPr>
    </w:p>
    <w:p w14:paraId="62E2069C" w14:textId="331287AD" w:rsidR="001F70FC" w:rsidRPr="00513180" w:rsidRDefault="001F70FC" w:rsidP="001F70FC">
      <w:pPr>
        <w:pStyle w:val="Balk3"/>
        <w:rPr>
          <w:rFonts w:ascii="Times New Roman" w:hAnsi="Times New Roman" w:cs="Times New Roman"/>
          <w:color w:val="auto"/>
        </w:rPr>
      </w:pPr>
      <w:r w:rsidRPr="00513180">
        <w:rPr>
          <w:rFonts w:ascii="Times New Roman" w:hAnsi="Times New Roman" w:cs="Times New Roman"/>
          <w:color w:val="auto"/>
        </w:rPr>
        <w:t xml:space="preserve">Tablo </w:t>
      </w:r>
      <w:r>
        <w:rPr>
          <w:rFonts w:ascii="Times New Roman" w:hAnsi="Times New Roman" w:cs="Times New Roman"/>
          <w:color w:val="auto"/>
        </w:rPr>
        <w:t>5.</w:t>
      </w:r>
      <w:r w:rsidRPr="00513180">
        <w:rPr>
          <w:rFonts w:ascii="Times New Roman" w:hAnsi="Times New Roman" w:cs="Times New Roman"/>
          <w:color w:val="auto"/>
        </w:rPr>
        <w:t xml:space="preserve"> </w:t>
      </w:r>
      <w:r>
        <w:rPr>
          <w:rFonts w:ascii="Times New Roman" w:hAnsi="Times New Roman" w:cs="Times New Roman"/>
          <w:color w:val="auto"/>
        </w:rPr>
        <w:t xml:space="preserve">Tıbbi Araştırma Merkezi </w:t>
      </w:r>
      <w:r w:rsidRPr="00513180">
        <w:rPr>
          <w:rFonts w:ascii="Times New Roman" w:hAnsi="Times New Roman" w:cs="Times New Roman"/>
          <w:color w:val="auto"/>
        </w:rPr>
        <w:t>Türlerine Göre Tıbbi Atık Kaynakları</w:t>
      </w:r>
      <w:bookmarkEnd w:id="10"/>
    </w:p>
    <w:tbl>
      <w:tblPr>
        <w:tblStyle w:val="TabloKlavuzu"/>
        <w:tblpPr w:leftFromText="141" w:rightFromText="141" w:vertAnchor="text" w:horzAnchor="margin" w:tblpY="111"/>
        <w:tblW w:w="9747" w:type="dxa"/>
        <w:tblLook w:val="04A0" w:firstRow="1" w:lastRow="0" w:firstColumn="1" w:lastColumn="0" w:noHBand="0" w:noVBand="1"/>
      </w:tblPr>
      <w:tblGrid>
        <w:gridCol w:w="1410"/>
        <w:gridCol w:w="2524"/>
        <w:gridCol w:w="1956"/>
        <w:gridCol w:w="3857"/>
      </w:tblGrid>
      <w:tr w:rsidR="001F70FC" w:rsidRPr="00665D4E" w14:paraId="4FEA52A8" w14:textId="77777777" w:rsidTr="001F70FC">
        <w:trPr>
          <w:trHeight w:val="614"/>
        </w:trPr>
        <w:tc>
          <w:tcPr>
            <w:tcW w:w="1410" w:type="dxa"/>
            <w:vAlign w:val="center"/>
          </w:tcPr>
          <w:p w14:paraId="142469F0" w14:textId="77777777" w:rsidR="001F70FC" w:rsidRPr="00665D4E" w:rsidRDefault="001F70FC" w:rsidP="007F25C3">
            <w:pPr>
              <w:ind w:right="142"/>
              <w:rPr>
                <w:b/>
                <w:bCs/>
                <w:iCs/>
              </w:rPr>
            </w:pPr>
            <w:bookmarkStart w:id="11" w:name="_Hlk58667992"/>
            <w:r w:rsidRPr="00665D4E">
              <w:rPr>
                <w:b/>
                <w:bCs/>
                <w:iCs/>
              </w:rPr>
              <w:t>Faaliyet /İşlemler</w:t>
            </w:r>
          </w:p>
        </w:tc>
        <w:tc>
          <w:tcPr>
            <w:tcW w:w="2524" w:type="dxa"/>
            <w:vAlign w:val="center"/>
          </w:tcPr>
          <w:p w14:paraId="5400D8CE" w14:textId="77777777" w:rsidR="001F70FC" w:rsidRPr="00665D4E" w:rsidRDefault="001F70FC" w:rsidP="007F25C3">
            <w:pPr>
              <w:ind w:right="142"/>
              <w:jc w:val="center"/>
              <w:rPr>
                <w:b/>
                <w:bCs/>
                <w:iCs/>
              </w:rPr>
            </w:pPr>
            <w:r w:rsidRPr="00665D4E">
              <w:rPr>
                <w:b/>
                <w:bCs/>
                <w:iCs/>
              </w:rPr>
              <w:t>Faaliyet/İşlemler</w:t>
            </w:r>
          </w:p>
        </w:tc>
        <w:tc>
          <w:tcPr>
            <w:tcW w:w="1956" w:type="dxa"/>
            <w:vAlign w:val="center"/>
          </w:tcPr>
          <w:p w14:paraId="3F8A2EA7" w14:textId="77777777" w:rsidR="001F70FC" w:rsidRPr="00665D4E" w:rsidRDefault="001F70FC" w:rsidP="007F25C3">
            <w:pPr>
              <w:ind w:right="142"/>
              <w:rPr>
                <w:b/>
                <w:bCs/>
                <w:iCs/>
              </w:rPr>
            </w:pPr>
            <w:r w:rsidRPr="00665D4E">
              <w:rPr>
                <w:b/>
                <w:bCs/>
                <w:iCs/>
              </w:rPr>
              <w:t>Oluşan Atıkların Kodları</w:t>
            </w:r>
          </w:p>
        </w:tc>
        <w:tc>
          <w:tcPr>
            <w:tcW w:w="3857" w:type="dxa"/>
            <w:vAlign w:val="center"/>
          </w:tcPr>
          <w:p w14:paraId="332C9203" w14:textId="77777777" w:rsidR="001F70FC" w:rsidRPr="00665D4E" w:rsidRDefault="001F70FC" w:rsidP="007F25C3">
            <w:pPr>
              <w:ind w:right="142"/>
              <w:rPr>
                <w:b/>
                <w:bCs/>
                <w:iCs/>
              </w:rPr>
            </w:pPr>
            <w:r w:rsidRPr="00665D4E">
              <w:rPr>
                <w:b/>
                <w:bCs/>
                <w:iCs/>
              </w:rPr>
              <w:t xml:space="preserve">Oluşan </w:t>
            </w:r>
            <w:r>
              <w:rPr>
                <w:b/>
                <w:bCs/>
                <w:iCs/>
              </w:rPr>
              <w:t xml:space="preserve">Tıbbi </w:t>
            </w:r>
            <w:r w:rsidRPr="00665D4E">
              <w:rPr>
                <w:b/>
                <w:bCs/>
                <w:iCs/>
              </w:rPr>
              <w:t>Atıklar</w:t>
            </w:r>
          </w:p>
        </w:tc>
      </w:tr>
      <w:tr w:rsidR="001F70FC" w:rsidRPr="00665D4E" w14:paraId="07D315A2" w14:textId="77777777" w:rsidTr="001F70FC">
        <w:trPr>
          <w:trHeight w:val="1049"/>
        </w:trPr>
        <w:tc>
          <w:tcPr>
            <w:tcW w:w="1410" w:type="dxa"/>
            <w:vAlign w:val="center"/>
          </w:tcPr>
          <w:p w14:paraId="6B71E181" w14:textId="77777777" w:rsidR="001F70FC" w:rsidRPr="00665D4E" w:rsidRDefault="001F70FC" w:rsidP="007F25C3">
            <w:pPr>
              <w:ind w:right="142"/>
              <w:jc w:val="both"/>
              <w:rPr>
                <w:bCs/>
                <w:iCs/>
              </w:rPr>
            </w:pPr>
            <w:r w:rsidRPr="00665D4E">
              <w:t>MEDİTAM</w:t>
            </w:r>
          </w:p>
        </w:tc>
        <w:tc>
          <w:tcPr>
            <w:tcW w:w="2524" w:type="dxa"/>
            <w:vAlign w:val="center"/>
          </w:tcPr>
          <w:p w14:paraId="0AE4EFFA" w14:textId="77777777" w:rsidR="001F70FC" w:rsidRPr="00665D4E" w:rsidRDefault="001F70FC" w:rsidP="007F25C3">
            <w:pPr>
              <w:ind w:right="142"/>
              <w:jc w:val="both"/>
            </w:pPr>
            <w:r>
              <w:t>Deneysel Çalışma</w:t>
            </w:r>
          </w:p>
        </w:tc>
        <w:tc>
          <w:tcPr>
            <w:tcW w:w="1956" w:type="dxa"/>
            <w:vAlign w:val="center"/>
          </w:tcPr>
          <w:p w14:paraId="0BD702B2" w14:textId="77777777" w:rsidR="001F70FC" w:rsidRPr="00665D4E" w:rsidRDefault="001F70FC" w:rsidP="007F25C3">
            <w:pPr>
              <w:ind w:right="142"/>
              <w:jc w:val="both"/>
            </w:pPr>
            <w:r w:rsidRPr="00665D4E">
              <w:rPr>
                <w:bCs/>
              </w:rPr>
              <w:t>18 02 02*</w:t>
            </w:r>
          </w:p>
        </w:tc>
        <w:tc>
          <w:tcPr>
            <w:tcW w:w="3857" w:type="dxa"/>
          </w:tcPr>
          <w:p w14:paraId="528F14F8" w14:textId="77777777" w:rsidR="001F70FC" w:rsidRPr="00665D4E" w:rsidRDefault="001F70FC" w:rsidP="007F25C3">
            <w:pPr>
              <w:ind w:right="142"/>
              <w:jc w:val="both"/>
              <w:rPr>
                <w:b/>
                <w:iCs/>
              </w:rPr>
            </w:pPr>
            <w:r w:rsidRPr="00665D4E">
              <w:rPr>
                <w:b/>
                <w:iCs/>
              </w:rPr>
              <w:t>Tıbbi Atıklar</w:t>
            </w:r>
            <w:r>
              <w:rPr>
                <w:b/>
                <w:iCs/>
              </w:rPr>
              <w:t xml:space="preserve"> </w:t>
            </w:r>
            <w:r w:rsidRPr="00606CFF">
              <w:rPr>
                <w:b/>
                <w:iCs/>
                <w:vertAlign w:val="superscript"/>
              </w:rPr>
              <w:t>4</w:t>
            </w:r>
          </w:p>
          <w:p w14:paraId="562451AC" w14:textId="77777777" w:rsidR="001F70FC" w:rsidRDefault="001F70FC" w:rsidP="007F25C3">
            <w:pPr>
              <w:ind w:right="142"/>
              <w:jc w:val="both"/>
              <w:rPr>
                <w:bCs/>
                <w:iCs/>
              </w:rPr>
            </w:pPr>
            <w:r w:rsidRPr="00665D4E">
              <w:rPr>
                <w:bCs/>
                <w:iCs/>
              </w:rPr>
              <w:t>Enfeksiyonu önlemek amacı</w:t>
            </w:r>
            <w:r>
              <w:rPr>
                <w:bCs/>
                <w:iCs/>
              </w:rPr>
              <w:t xml:space="preserve"> </w:t>
            </w:r>
            <w:r w:rsidRPr="00665D4E">
              <w:rPr>
                <w:bCs/>
                <w:iCs/>
              </w:rPr>
              <w:t xml:space="preserve">ile </w:t>
            </w:r>
          </w:p>
          <w:p w14:paraId="4A5E1CAF" w14:textId="77777777" w:rsidR="001F70FC" w:rsidRDefault="001F70FC" w:rsidP="007F25C3">
            <w:pPr>
              <w:ind w:right="142"/>
              <w:jc w:val="both"/>
              <w:rPr>
                <w:bCs/>
                <w:iCs/>
              </w:rPr>
            </w:pPr>
            <w:r w:rsidRPr="00665D4E">
              <w:rPr>
                <w:bCs/>
                <w:iCs/>
              </w:rPr>
              <w:t>toplanmaları ve bertarafı özel</w:t>
            </w:r>
            <w:r>
              <w:rPr>
                <w:bCs/>
                <w:iCs/>
              </w:rPr>
              <w:t xml:space="preserve"> </w:t>
            </w:r>
            <w:r w:rsidRPr="00665D4E">
              <w:rPr>
                <w:bCs/>
                <w:iCs/>
              </w:rPr>
              <w:t>işleme</w:t>
            </w:r>
          </w:p>
          <w:p w14:paraId="177F4051" w14:textId="77777777" w:rsidR="001F70FC" w:rsidRPr="00665D4E" w:rsidRDefault="001F70FC" w:rsidP="007F25C3">
            <w:pPr>
              <w:ind w:right="142"/>
              <w:jc w:val="both"/>
              <w:rPr>
                <w:b/>
              </w:rPr>
            </w:pPr>
            <w:r w:rsidRPr="00665D4E">
              <w:rPr>
                <w:bCs/>
                <w:iCs/>
              </w:rPr>
              <w:t>tabi olan atıklar</w:t>
            </w:r>
          </w:p>
        </w:tc>
      </w:tr>
    </w:tbl>
    <w:p w14:paraId="47F18FCA" w14:textId="77777777" w:rsidR="001F70FC" w:rsidRPr="00B527C8" w:rsidRDefault="001F70FC" w:rsidP="001F70FC">
      <w:pPr>
        <w:ind w:right="142" w:firstLine="360"/>
        <w:jc w:val="both"/>
        <w:rPr>
          <w:b/>
          <w:bCs/>
          <w:sz w:val="18"/>
          <w:szCs w:val="18"/>
        </w:rPr>
      </w:pPr>
      <w:bookmarkStart w:id="12" w:name="_Hlk58668009"/>
      <w:bookmarkEnd w:id="11"/>
      <w:r w:rsidRPr="00B527C8">
        <w:rPr>
          <w:b/>
          <w:bCs/>
          <w:sz w:val="18"/>
          <w:szCs w:val="18"/>
        </w:rPr>
        <w:t xml:space="preserve">Açıklamalar; </w:t>
      </w:r>
    </w:p>
    <w:p w14:paraId="19260B1B" w14:textId="77777777" w:rsidR="001F70FC" w:rsidRPr="00B527C8" w:rsidRDefault="001F70FC" w:rsidP="001F70FC">
      <w:pPr>
        <w:ind w:right="142" w:firstLine="360"/>
        <w:jc w:val="both"/>
        <w:rPr>
          <w:sz w:val="18"/>
          <w:szCs w:val="18"/>
        </w:rPr>
      </w:pPr>
      <w:r w:rsidRPr="00B527C8">
        <w:rPr>
          <w:b/>
          <w:bCs/>
          <w:sz w:val="18"/>
          <w:szCs w:val="18"/>
        </w:rPr>
        <w:t>1;</w:t>
      </w:r>
      <w:r w:rsidRPr="00B527C8">
        <w:rPr>
          <w:sz w:val="18"/>
          <w:szCs w:val="18"/>
        </w:rPr>
        <w:t xml:space="preserve"> Deneysel çalışmalardan arta kalan küçük miktarlardaki kimyasallar, kimyasallar ile bulaş olmuş emici bezler, alt bezleri vs.</w:t>
      </w:r>
    </w:p>
    <w:p w14:paraId="6384D2AA" w14:textId="77777777" w:rsidR="001F70FC" w:rsidRDefault="001F70FC" w:rsidP="001F70FC">
      <w:pPr>
        <w:ind w:right="142" w:firstLine="360"/>
        <w:jc w:val="both"/>
        <w:rPr>
          <w:sz w:val="18"/>
          <w:szCs w:val="18"/>
        </w:rPr>
      </w:pPr>
      <w:r w:rsidRPr="00B527C8">
        <w:rPr>
          <w:b/>
          <w:bCs/>
          <w:sz w:val="18"/>
          <w:szCs w:val="18"/>
        </w:rPr>
        <w:t>2;</w:t>
      </w:r>
      <w:r w:rsidRPr="00B527C8">
        <w:rPr>
          <w:sz w:val="18"/>
          <w:szCs w:val="18"/>
        </w:rPr>
        <w:t xml:space="preserve"> Laboratuvar hayvanlarının rutin bakım, araştırma ve tedavilerinde kullanılan ilaçlar (antibiyotik, vitamin, antiparaziter vs.) hayvan bilgi sistemi üzerinden (http://hbs.tarbil.gov.tr) anlaşmalı ecza deposundan, 02.05.2014 Tarihli, 34/11 numaralı ''İşletme Veteriner Tıbbi Ürün Temin İzni'' ruhsatı kapsamında temin edilmekte, Proje bazlı reçetelendirilmekte ve ilaçlar ile ilgili tüm envanter bu sistemde (http://hbs.tarbil.gov.tr) tutulmaktadır. Tarihi geçmiş ilaçlar sistem ve Laboratuvar hayvanları bakım, barındırma gereksinimi sebebiyle bulunmamaktadır. Bu sebeple merkezimizde 18 02 07* kodlu Kimyasal ilaç çıkışı yoktur. Fakat olabilme ihtimaline yönelik yazılmıştır.</w:t>
      </w:r>
    </w:p>
    <w:p w14:paraId="7992A503" w14:textId="77777777" w:rsidR="001F70FC" w:rsidRPr="00606CFF" w:rsidRDefault="001F70FC" w:rsidP="001F70FC">
      <w:pPr>
        <w:ind w:right="142" w:firstLine="360"/>
        <w:jc w:val="both"/>
        <w:rPr>
          <w:b/>
          <w:bCs/>
          <w:sz w:val="18"/>
          <w:szCs w:val="18"/>
        </w:rPr>
      </w:pPr>
      <w:r w:rsidRPr="00606CFF">
        <w:rPr>
          <w:b/>
          <w:bCs/>
          <w:sz w:val="18"/>
          <w:szCs w:val="18"/>
        </w:rPr>
        <w:t>3;</w:t>
      </w:r>
      <w:r>
        <w:rPr>
          <w:b/>
          <w:bCs/>
          <w:sz w:val="18"/>
          <w:szCs w:val="18"/>
        </w:rPr>
        <w:t xml:space="preserve"> </w:t>
      </w:r>
      <w:r w:rsidRPr="00B527C8">
        <w:rPr>
          <w:sz w:val="18"/>
          <w:szCs w:val="18"/>
        </w:rPr>
        <w:t>Laboratuvar hayvanlarının rutin bakım, araştırma ve tedavilerinde kullanılan ilaçlar</w:t>
      </w:r>
      <w:r>
        <w:rPr>
          <w:sz w:val="18"/>
          <w:szCs w:val="18"/>
        </w:rPr>
        <w:t>ın</w:t>
      </w:r>
      <w:r w:rsidRPr="00B527C8">
        <w:rPr>
          <w:sz w:val="18"/>
          <w:szCs w:val="18"/>
        </w:rPr>
        <w:t xml:space="preserve"> (antibiyotik, vitamin, antiparaziter vs.)</w:t>
      </w:r>
      <w:r>
        <w:rPr>
          <w:sz w:val="18"/>
          <w:szCs w:val="18"/>
        </w:rPr>
        <w:t xml:space="preserve"> ambalajları.</w:t>
      </w:r>
    </w:p>
    <w:p w14:paraId="09D15B74" w14:textId="77777777" w:rsidR="001F70FC" w:rsidRDefault="001F70FC" w:rsidP="001F70FC">
      <w:pPr>
        <w:ind w:right="142" w:firstLine="360"/>
        <w:jc w:val="both"/>
        <w:rPr>
          <w:sz w:val="18"/>
          <w:szCs w:val="18"/>
        </w:rPr>
      </w:pPr>
      <w:r>
        <w:rPr>
          <w:b/>
          <w:bCs/>
          <w:sz w:val="18"/>
          <w:szCs w:val="18"/>
        </w:rPr>
        <w:t>4</w:t>
      </w:r>
      <w:r w:rsidRPr="00B527C8">
        <w:rPr>
          <w:b/>
          <w:bCs/>
          <w:sz w:val="18"/>
          <w:szCs w:val="18"/>
        </w:rPr>
        <w:t>;</w:t>
      </w:r>
      <w:r w:rsidRPr="00B527C8">
        <w:rPr>
          <w:sz w:val="18"/>
          <w:szCs w:val="18"/>
        </w:rPr>
        <w:t xml:space="preserve"> Hayvanlarla yapılan işlemler sonucunda her türlü, canlı sıvısı ile bulaş olmuş materyaller, alt bezleri, eldivenler, önlükler vb. ve İşlemlerde kullanılan iğne, bisturi vb. kesici-delici malzemeler.</w:t>
      </w:r>
    </w:p>
    <w:bookmarkEnd w:id="12"/>
    <w:p w14:paraId="3FAE3241" w14:textId="77777777" w:rsidR="001F70FC" w:rsidRDefault="001F70FC" w:rsidP="001F70FC">
      <w:pPr>
        <w:ind w:right="142" w:firstLine="360"/>
        <w:jc w:val="both"/>
        <w:rPr>
          <w:b/>
          <w:bCs/>
        </w:rPr>
      </w:pPr>
    </w:p>
    <w:p w14:paraId="63E308CE" w14:textId="77777777" w:rsidR="001F70FC" w:rsidRDefault="001F70FC">
      <w:pPr>
        <w:pStyle w:val="GvdeMetni"/>
        <w:spacing w:before="1" w:line="247" w:lineRule="auto"/>
        <w:ind w:left="108" w:hanging="5"/>
      </w:pPr>
    </w:p>
    <w:p w14:paraId="5685BDB9" w14:textId="77777777" w:rsidR="00723F87" w:rsidRDefault="00723F87">
      <w:pPr>
        <w:pStyle w:val="GvdeMetni"/>
        <w:rPr>
          <w:sz w:val="20"/>
        </w:rPr>
      </w:pPr>
    </w:p>
    <w:sectPr w:rsidR="00723F87" w:rsidSect="001F70FC">
      <w:pgSz w:w="11720" w:h="16760"/>
      <w:pgMar w:top="1340" w:right="663" w:bottom="280" w:left="12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723F87"/>
    <w:rsid w:val="001F70FC"/>
    <w:rsid w:val="00363B3F"/>
    <w:rsid w:val="00723F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F9F40"/>
  <w15:docId w15:val="{E1816C85-7555-4C96-A5D0-AFACB234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spacing w:before="14"/>
      <w:ind w:left="1012" w:right="1026"/>
      <w:jc w:val="center"/>
      <w:outlineLvl w:val="0"/>
    </w:pPr>
    <w:rPr>
      <w:b/>
      <w:bCs/>
      <w:sz w:val="27"/>
      <w:szCs w:val="27"/>
    </w:rPr>
  </w:style>
  <w:style w:type="paragraph" w:styleId="Balk2">
    <w:name w:val="heading 2"/>
    <w:basedOn w:val="Normal"/>
    <w:uiPriority w:val="9"/>
    <w:unhideWhenUsed/>
    <w:qFormat/>
    <w:pPr>
      <w:ind w:left="110"/>
      <w:jc w:val="both"/>
      <w:outlineLvl w:val="1"/>
    </w:pPr>
    <w:rPr>
      <w:b/>
      <w:bCs/>
      <w:sz w:val="23"/>
      <w:szCs w:val="23"/>
    </w:rPr>
  </w:style>
  <w:style w:type="paragraph" w:styleId="Balk3">
    <w:name w:val="heading 3"/>
    <w:basedOn w:val="Normal"/>
    <w:next w:val="Normal"/>
    <w:link w:val="Balk3Char"/>
    <w:uiPriority w:val="9"/>
    <w:unhideWhenUsed/>
    <w:qFormat/>
    <w:rsid w:val="001F70FC"/>
    <w:pPr>
      <w:keepNext/>
      <w:keepLines/>
      <w:widowControl/>
      <w:autoSpaceDE/>
      <w:autoSpaceDN/>
      <w:spacing w:before="40" w:line="276" w:lineRule="auto"/>
      <w:outlineLvl w:val="2"/>
    </w:pPr>
    <w:rPr>
      <w:rFonts w:asciiTheme="majorHAnsi" w:eastAsiaTheme="majorEastAsia" w:hAnsiTheme="majorHAnsi" w:cstheme="majorBidi"/>
      <w:color w:val="243F60" w:themeColor="accent1" w:themeShade="7F"/>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3"/>
      <w:szCs w:val="23"/>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before="2" w:line="249" w:lineRule="exact"/>
      <w:ind w:left="97"/>
    </w:pPr>
  </w:style>
  <w:style w:type="character" w:customStyle="1" w:styleId="Balk3Char">
    <w:name w:val="Başlık 3 Char"/>
    <w:basedOn w:val="VarsaylanParagrafYazTipi"/>
    <w:link w:val="Balk3"/>
    <w:uiPriority w:val="9"/>
    <w:rsid w:val="001F70FC"/>
    <w:rPr>
      <w:rFonts w:asciiTheme="majorHAnsi" w:eastAsiaTheme="majorEastAsia" w:hAnsiTheme="majorHAnsi" w:cstheme="majorBidi"/>
      <w:color w:val="243F60" w:themeColor="accent1" w:themeShade="7F"/>
      <w:sz w:val="24"/>
      <w:szCs w:val="24"/>
      <w:lang w:val="tr-TR" w:eastAsia="tr-TR"/>
    </w:rPr>
  </w:style>
  <w:style w:type="table" w:styleId="TabloKlavuzu">
    <w:name w:val="Table Grid"/>
    <w:basedOn w:val="NormalTablo"/>
    <w:uiPriority w:val="59"/>
    <w:rsid w:val="001F70FC"/>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1234</Words>
  <Characters>7035</Characters>
  <Application>Microsoft Office Word</Application>
  <DocSecurity>0</DocSecurity>
  <Lines>58</Lines>
  <Paragraphs>16</Paragraphs>
  <ScaleCrop>false</ScaleCrop>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Ekrem Musa ÖZDEMİR</cp:lastModifiedBy>
  <cp:revision>4</cp:revision>
  <dcterms:created xsi:type="dcterms:W3CDTF">2021-03-23T15:24:00Z</dcterms:created>
  <dcterms:modified xsi:type="dcterms:W3CDTF">2021-03-24T10:22:00Z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2016-02-10T00:00:00Z</vt:filetime>
  </property>
  <property fmtid="{D5CDD505-2E9C-101B-9397-08002B2CF9AE}" pid="3" name="LastSaved">
    <vt:filetime>2021-03-23T00:00:00Z</vt:filetime>
  </property>
</Properties>
</file>